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</w:t>
      </w:r>
      <w:r w:rsidRPr="00ED0D4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32F52">
        <w:rPr>
          <w:rFonts w:ascii="Times New Roman" w:hAnsi="Times New Roman" w:cs="Times New Roman"/>
          <w:sz w:val="24"/>
          <w:szCs w:val="24"/>
        </w:rPr>
        <w:t>560</w:t>
      </w:r>
      <w:r w:rsidRPr="00ED0D49">
        <w:rPr>
          <w:rFonts w:ascii="Times New Roman" w:hAnsi="Times New Roman" w:cs="Times New Roman"/>
          <w:sz w:val="24"/>
          <w:szCs w:val="24"/>
        </w:rPr>
        <w:t xml:space="preserve"> (</w:t>
      </w:r>
      <w:r w:rsidR="00932F52">
        <w:rPr>
          <w:rFonts w:ascii="Times New Roman" w:hAnsi="Times New Roman" w:cs="Times New Roman"/>
          <w:sz w:val="24"/>
          <w:szCs w:val="24"/>
        </w:rPr>
        <w:t>пятьсот шестьдесят</w:t>
      </w:r>
      <w:r w:rsidRPr="00ED0D49">
        <w:rPr>
          <w:rFonts w:ascii="Times New Roman" w:hAnsi="Times New Roman" w:cs="Times New Roman"/>
          <w:sz w:val="24"/>
          <w:szCs w:val="24"/>
        </w:rPr>
        <w:t>) квадратных метр</w:t>
      </w:r>
      <w:r w:rsidR="00932F52">
        <w:rPr>
          <w:rFonts w:ascii="Times New Roman" w:hAnsi="Times New Roman" w:cs="Times New Roman"/>
          <w:sz w:val="24"/>
          <w:szCs w:val="24"/>
        </w:rPr>
        <w:t>ов</w:t>
      </w:r>
      <w:r w:rsidRPr="00ED0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квартала </w:t>
      </w:r>
      <w:r w:rsidRPr="00ED0D49">
        <w:rPr>
          <w:rFonts w:ascii="Times New Roman" w:hAnsi="Times New Roman" w:cs="Times New Roman"/>
          <w:sz w:val="24"/>
          <w:szCs w:val="24"/>
        </w:rPr>
        <w:t>№50:48:00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2F52">
        <w:rPr>
          <w:rFonts w:ascii="Times New Roman" w:hAnsi="Times New Roman" w:cs="Times New Roman"/>
          <w:sz w:val="24"/>
          <w:szCs w:val="24"/>
        </w:rPr>
        <w:t>101</w:t>
      </w:r>
      <w:r w:rsidRPr="00ED0D49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932F52">
        <w:rPr>
          <w:rFonts w:ascii="Times New Roman" w:hAnsi="Times New Roman" w:cs="Times New Roman"/>
          <w:sz w:val="24"/>
          <w:szCs w:val="24"/>
          <w:lang w:eastAsia="ru-RU"/>
        </w:rPr>
        <w:t>Транспортный переулок</w:t>
      </w:r>
      <w:r w:rsidRPr="00ED0D49">
        <w:rPr>
          <w:rFonts w:ascii="Times New Roman" w:hAnsi="Times New Roman" w:cs="Times New Roman"/>
          <w:sz w:val="24"/>
          <w:szCs w:val="24"/>
          <w:lang w:eastAsia="ru-RU"/>
        </w:rPr>
        <w:t xml:space="preserve"> в границах города Реутов Московской области</w:t>
      </w:r>
      <w:r w:rsidRPr="00ED0D49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 xml:space="preserve">прокладки газопровода </w:t>
      </w:r>
      <w:r w:rsidR="00932F52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по заявлению </w:t>
      </w:r>
      <w:r w:rsidR="00932F52">
        <w:rPr>
          <w:rFonts w:ascii="Times New Roman" w:hAnsi="Times New Roman" w:cs="Times New Roman"/>
          <w:sz w:val="24"/>
          <w:szCs w:val="24"/>
        </w:rPr>
        <w:t>ООО «Газстройинвест»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B82" w:rsidRPr="00ED0D49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Default="00EF3B82" w:rsidP="003335CF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2F52" w:rsidRDefault="00932F5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3335CF"/>
    <w:rsid w:val="003B1B02"/>
    <w:rsid w:val="00683783"/>
    <w:rsid w:val="00932F52"/>
    <w:rsid w:val="00953FDB"/>
    <w:rsid w:val="00A36E0E"/>
    <w:rsid w:val="00B64D28"/>
    <w:rsid w:val="00C5250D"/>
    <w:rsid w:val="00CC7EDD"/>
    <w:rsid w:val="00E03780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shuleninaea</cp:lastModifiedBy>
  <cp:revision>7</cp:revision>
  <cp:lastPrinted>2014-02-03T11:00:00Z</cp:lastPrinted>
  <dcterms:created xsi:type="dcterms:W3CDTF">2014-01-29T05:57:00Z</dcterms:created>
  <dcterms:modified xsi:type="dcterms:W3CDTF">2014-02-05T05:27:00Z</dcterms:modified>
</cp:coreProperties>
</file>