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1615" w:rsidRPr="008A3FCC" w:rsidTr="00611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CC" w:rsidRPr="008A3FCC" w:rsidRDefault="00CD1615" w:rsidP="006112A5">
            <w:pPr>
              <w:spacing w:before="100" w:beforeAutospacing="1" w:after="0" w:line="465" w:lineRule="atLeast"/>
              <w:outlineLvl w:val="0"/>
              <w:rPr>
                <w:rFonts w:ascii="Arial" w:eastAsia="Times New Roman" w:hAnsi="Arial" w:cs="Arial"/>
                <w:kern w:val="36"/>
                <w:sz w:val="35"/>
                <w:szCs w:val="35"/>
                <w:lang w:eastAsia="ru-RU"/>
              </w:rPr>
            </w:pPr>
            <w:r w:rsidRPr="008A3FCC">
              <w:rPr>
                <w:rFonts w:ascii="Arial" w:eastAsia="Times New Roman" w:hAnsi="Arial" w:cs="Arial"/>
                <w:kern w:val="36"/>
                <w:sz w:val="35"/>
                <w:szCs w:val="35"/>
                <w:lang w:eastAsia="ru-RU"/>
              </w:rPr>
              <w:t>Обратная связь для сообщений о фактах коррупции</w:t>
            </w:r>
          </w:p>
        </w:tc>
      </w:tr>
    </w:tbl>
    <w:p w:rsidR="00CD1615" w:rsidRDefault="00CD1615" w:rsidP="00CD161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CD1615" w:rsidRDefault="00CD1615" w:rsidP="00CD161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CD1615" w:rsidRPr="008A3FCC" w:rsidRDefault="00CD1615" w:rsidP="00CD161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F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Уважаемые заявители!</w:t>
      </w:r>
    </w:p>
    <w:p w:rsidR="00CD1615" w:rsidRPr="008A3FCC" w:rsidRDefault="00CD1615" w:rsidP="00CD161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F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1615" w:rsidRPr="008A3FCC" w:rsidRDefault="00CD1615" w:rsidP="00CD1615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A3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реализации антикоррупционных мероприятий, проводимых </w:t>
      </w:r>
      <w:r w:rsidRPr="00183A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Администрацией города Реутов</w:t>
      </w:r>
      <w:r w:rsidRPr="008A3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повышения эффективности профилактической работы по противодействию коррупции и обеспечения соблюдения </w:t>
      </w:r>
      <w:r w:rsidRPr="00183A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муниципальными </w:t>
      </w:r>
      <w:r w:rsidRPr="008A3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служащими и руководителями организаций, находящихся в ведении </w:t>
      </w:r>
      <w:r w:rsidRPr="00183A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города Реутов</w:t>
      </w:r>
      <w:r w:rsidRPr="008A3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запретов, ограничений, обязательств и правил служебного поведения, формирования в обществе нетерпимости к коррупционному поведению в </w:t>
      </w:r>
      <w:r w:rsidRPr="00183A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города </w:t>
      </w:r>
      <w:r w:rsidRPr="008A3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83A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 специализированный ящик для приема обращений граждан по вопросам противодействия коррупции.</w:t>
      </w:r>
      <w:proofErr w:type="gramEnd"/>
    </w:p>
    <w:p w:rsidR="00CD1615" w:rsidRPr="008A3FCC" w:rsidRDefault="00CD1615" w:rsidP="00CD1615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получения письменного ответа заявителю необходимо обратиться в </w:t>
      </w:r>
      <w:r w:rsidRPr="00183A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Администрацию города Реутов </w:t>
      </w:r>
      <w:r w:rsidRPr="008A3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письменном</w:t>
      </w:r>
      <w:r w:rsidRPr="00183A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виде,</w:t>
      </w:r>
      <w:r w:rsidRPr="008A3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либо в электронном виде через официальн</w:t>
      </w:r>
      <w:r w:rsidRPr="00183A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 интернет-сайт</w:t>
      </w:r>
      <w:r w:rsidRPr="008A3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history="1">
        <w:r w:rsidRPr="00183AD2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www.reutov.net</w:t>
        </w:r>
      </w:hyperlink>
      <w:r w:rsidRPr="00183A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Реутов</w:t>
      </w:r>
      <w:r w:rsidRPr="008A3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порядке, определенном Федеральным законом от 2 мая 2006 года № 59-ФЗ «О порядке рассмотрения обращения граждан Российской Федерации».</w:t>
      </w:r>
    </w:p>
    <w:p w:rsidR="007663CE" w:rsidRDefault="00CD1615">
      <w:bookmarkStart w:id="0" w:name="_GoBack"/>
      <w:bookmarkEnd w:id="0"/>
    </w:p>
    <w:sectPr w:rsidR="0076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5"/>
    <w:rsid w:val="00001E9F"/>
    <w:rsid w:val="003B6A7F"/>
    <w:rsid w:val="00C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ut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Е. В.</dc:creator>
  <cp:keywords/>
  <dc:description/>
  <cp:lastModifiedBy>Ковалева Е. В.</cp:lastModifiedBy>
  <cp:revision>1</cp:revision>
  <dcterms:created xsi:type="dcterms:W3CDTF">2015-05-18T10:56:00Z</dcterms:created>
  <dcterms:modified xsi:type="dcterms:W3CDTF">2015-05-18T10:57:00Z</dcterms:modified>
</cp:coreProperties>
</file>