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7" w:rsidRPr="0070300C" w:rsidRDefault="008B10D5" w:rsidP="008B10D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300C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8B10D5" w:rsidRDefault="008B10D5" w:rsidP="009B74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в муниципальном жилищном фоне города Реутов являются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потребляемыми энергоресурсами. Причиной возникновения данной проблемы является недостаточная оснащенность приборами учета потребителей энергоресурсов.</w:t>
      </w:r>
    </w:p>
    <w:p w:rsidR="008B10D5" w:rsidRDefault="008B10D5" w:rsidP="009B74F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потребителей основных видов топливно-энергетических ресурсов (ТЭР) и воды на территории городского округа Реутов выглядит следующим образом: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15"/>
        <w:gridCol w:w="2399"/>
        <w:gridCol w:w="2399"/>
        <w:gridCol w:w="2400"/>
      </w:tblGrid>
      <w:tr w:rsidR="008B10D5" w:rsidTr="008B10D5">
        <w:tc>
          <w:tcPr>
            <w:tcW w:w="2515" w:type="dxa"/>
            <w:vMerge w:val="restart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потребления</w:t>
            </w:r>
          </w:p>
        </w:tc>
        <w:tc>
          <w:tcPr>
            <w:tcW w:w="7198" w:type="dxa"/>
            <w:gridSpan w:val="3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суммарном объеме потребления,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B10D5" w:rsidTr="008B10D5">
        <w:tc>
          <w:tcPr>
            <w:tcW w:w="2515" w:type="dxa"/>
            <w:vMerge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B10D5" w:rsidTr="008B10D5">
        <w:tc>
          <w:tcPr>
            <w:tcW w:w="2515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0" w:type="dxa"/>
          </w:tcPr>
          <w:p w:rsidR="008B10D5" w:rsidRDefault="008B10D5" w:rsidP="008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B10D5" w:rsidRDefault="008B10D5" w:rsidP="008B10D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0D5" w:rsidRDefault="008B10D5" w:rsidP="009B74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охватывает одну из основных группу потребителей</w:t>
      </w:r>
      <w:r w:rsidR="009B74F8">
        <w:rPr>
          <w:rFonts w:ascii="Times New Roman" w:hAnsi="Times New Roman" w:cs="Times New Roman"/>
          <w:sz w:val="24"/>
          <w:szCs w:val="24"/>
        </w:rPr>
        <w:t>: жилищный фонд.</w:t>
      </w:r>
    </w:p>
    <w:p w:rsidR="009B74F8" w:rsidRDefault="009B74F8" w:rsidP="009B74F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относится к наиболее капиталоемким отраслям экономики муниципального образования. Общая площадь жилищного фонда города Реутов насчитывает 2 416,30 тысяч квадратных метров, в том числе муниципальной собственности 358,0 тысяч квадратных метров.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жилищном фонде городского округа Реутов насчитывается 345 многоквартирных домов.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услуг в сфере жилищного комплекса составляют 88 организаций разной формы собственности, из них: жилищно-строительные кооперативы – 4 организации (1,2%), товарищества собственников жилья – 77 организация (20%), управляющие компании – 9 организаций (77,8%), одно муниципальное унитарное предприятие (1%). Из 345 многоквартирных домов 273 дома имеют физический износ от 0 до 30%, 61 дом износ от 31 до 65%, 11 домов имеют износ от 66 до 70%. Централизованным водоснабжением, водоотведением, горячим водоснабжением, отоплением обеспечено 100%.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жилищно-коммунальных услуг постоянно растут.</w:t>
      </w:r>
    </w:p>
    <w:p w:rsidR="009B74F8" w:rsidRDefault="009B74F8" w:rsidP="009B74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в жилищном фонде является реализация комплекса мера, направленных на приведение показателей энергоемкости к современным требованиям поэтапной реализации проектов высокой энергетической эффективности.</w:t>
      </w:r>
    </w:p>
    <w:p w:rsidR="00B86A53" w:rsidRDefault="009B74F8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</w:t>
      </w:r>
      <w:r w:rsidR="00B86A53">
        <w:rPr>
          <w:rFonts w:ascii="Times New Roman" w:hAnsi="Times New Roman" w:cs="Times New Roman"/>
          <w:sz w:val="24"/>
          <w:szCs w:val="24"/>
        </w:rPr>
        <w:t xml:space="preserve"> объемах их потребления.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Программы в городском округе Реутов будут модернизированы до уровня объектов высокой энергетической эффективности многоквартирные жилые дома. Выбор объектов будет осуществляться на конкурсной основе.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приватизации муниципального жилищного фонда, в том числе за счет увеличения платы за наем;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договора управления;</w:t>
      </w:r>
    </w:p>
    <w:p w:rsidR="00B86A53" w:rsidRDefault="00B86A53" w:rsidP="00B86A5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сформировать систему муниципальных нормативных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B86A53" w:rsidRDefault="00B86A53" w:rsidP="00C564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ресурсов, исходя из показаний приборов учета;</w:t>
      </w:r>
    </w:p>
    <w:p w:rsidR="00B86A53" w:rsidRDefault="00B86A53" w:rsidP="00C564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B86A53" w:rsidRPr="0070300C" w:rsidRDefault="00B86A5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Цели Программы.</w:t>
      </w:r>
    </w:p>
    <w:p w:rsidR="00B86A53" w:rsidRDefault="00B86A53" w:rsidP="00C564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A53">
        <w:rPr>
          <w:rFonts w:ascii="Times New Roman" w:hAnsi="Times New Roman" w:cs="Times New Roman"/>
          <w:sz w:val="24"/>
          <w:szCs w:val="24"/>
        </w:rPr>
        <w:t>Повышение энергетической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6A53">
        <w:rPr>
          <w:rFonts w:ascii="Times New Roman" w:hAnsi="Times New Roman" w:cs="Times New Roman"/>
          <w:sz w:val="24"/>
          <w:szCs w:val="24"/>
        </w:rPr>
        <w:t>сти при производстве, передаче и потреблении энергетических ресурсов в городе, за счет снижения удельных показателей энергоемкости и энергопотребления предприятий и организаций, создание условий для перевода экономики бюджетной сферы городского округа Реутов на энергосберегающий путь развития.</w:t>
      </w:r>
    </w:p>
    <w:p w:rsidR="00B86A53" w:rsidRPr="0070300C" w:rsidRDefault="00B86A5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B86A53" w:rsidRDefault="00B86A53" w:rsidP="0070300C">
      <w:pPr>
        <w:spacing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2015-2019 годы.</w:t>
      </w:r>
    </w:p>
    <w:p w:rsidR="00B86A53" w:rsidRDefault="00B86A53" w:rsidP="0070300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индикаторы, позволяющие оценить ход реализации Программы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Приложениях</w:t>
      </w:r>
      <w:r w:rsidR="0070300C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473" w:rsidRPr="0070300C" w:rsidRDefault="00C56473" w:rsidP="00C5647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 реализации Программы.</w:t>
      </w:r>
    </w:p>
    <w:p w:rsidR="00C56473" w:rsidRPr="00C56473" w:rsidRDefault="00C56473" w:rsidP="00C56473">
      <w:pPr>
        <w:spacing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C56473" w:rsidRPr="00C56473" w:rsidRDefault="00C56473" w:rsidP="0070300C">
      <w:pPr>
        <w:pStyle w:val="a3"/>
        <w:spacing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1) Завершить процесс установки общедомовых приборов учета те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6473">
        <w:rPr>
          <w:rFonts w:ascii="Times New Roman" w:hAnsi="Times New Roman" w:cs="Times New Roman"/>
          <w:sz w:val="24"/>
          <w:szCs w:val="24"/>
        </w:rPr>
        <w:t>лоснабжения, горячего и холодного водоснабжения, газоснабжения во всех многоквартирных домах городского округа Реутов;</w:t>
      </w:r>
    </w:p>
    <w:p w:rsidR="00C56473" w:rsidRPr="00C56473" w:rsidRDefault="00C56473" w:rsidP="0070300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2) Установить индивидуальные приборы учета ГВС и ХВС в муниципальной собственности;</w:t>
      </w:r>
    </w:p>
    <w:p w:rsidR="00C56473" w:rsidRDefault="00C56473" w:rsidP="0070300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56473">
        <w:rPr>
          <w:rFonts w:ascii="Times New Roman" w:hAnsi="Times New Roman" w:cs="Times New Roman"/>
          <w:sz w:val="24"/>
          <w:szCs w:val="24"/>
        </w:rPr>
        <w:t>3) Снизить удельную величину потребления энергоресурсов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Реутов.</w:t>
      </w:r>
    </w:p>
    <w:p w:rsidR="0070300C" w:rsidRPr="00C56473" w:rsidRDefault="0070300C" w:rsidP="0070300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Произвести капитальный ремонт в учреждениях бюджетной сферы, в соответствии с плановыми показателями Программ, утвержденных в Отделе культуры Администрации города Реутов, Управлении образования Администрации города Реутов.</w:t>
      </w:r>
    </w:p>
    <w:p w:rsidR="00B86A53" w:rsidRPr="00B86A53" w:rsidRDefault="00C56473" w:rsidP="007030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70300C" w:rsidRPr="0070300C" w:rsidRDefault="0070300C" w:rsidP="007030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0C">
        <w:rPr>
          <w:rFonts w:ascii="Times New Roman" w:hAnsi="Times New Roman"/>
          <w:b/>
          <w:sz w:val="24"/>
          <w:szCs w:val="24"/>
        </w:rPr>
        <w:t>Порядок взаимодействия исполнителей мероприятий Программы муниципального заказчика - координатора Программы, механизм реализации Программы.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EE6284">
        <w:rPr>
          <w:rFonts w:ascii="Times New Roman" w:hAnsi="Times New Roman"/>
          <w:sz w:val="24"/>
          <w:szCs w:val="24"/>
        </w:rPr>
        <w:t>на</w:t>
      </w:r>
      <w:proofErr w:type="gramEnd"/>
      <w:r w:rsidRPr="00EE6284">
        <w:rPr>
          <w:rFonts w:ascii="Times New Roman" w:hAnsi="Times New Roman"/>
          <w:sz w:val="24"/>
          <w:szCs w:val="24"/>
        </w:rPr>
        <w:t>: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E6284"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</w:t>
      </w:r>
      <w:proofErr w:type="gramStart"/>
      <w:r w:rsidRPr="00EE6284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Реутов</w:t>
      </w:r>
      <w:proofErr w:type="gramEnd"/>
      <w:r w:rsidRPr="00EE6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284">
        <w:rPr>
          <w:rFonts w:ascii="Times New Roman" w:hAnsi="Times New Roman"/>
          <w:sz w:val="24"/>
          <w:szCs w:val="24"/>
        </w:rPr>
        <w:t>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2) организацию управления муниципальной программой;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lastRenderedPageBreak/>
        <w:t>3) создание при необходимости комиссии (штаба, рабочей группы) по управлению муниципальной программой;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4) реализацию муниципальной программы;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Муниципальный заказчик муниципальной программы: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 w:rsidRPr="00EE6284">
        <w:rPr>
          <w:rFonts w:ascii="Times New Roman" w:hAnsi="Times New Roman"/>
          <w:sz w:val="24"/>
          <w:szCs w:val="24"/>
        </w:rPr>
        <w:t>1) разрабатывает муниципальную программу;</w:t>
      </w:r>
    </w:p>
    <w:p w:rsidR="0070300C" w:rsidRPr="00EE628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284">
        <w:rPr>
          <w:rFonts w:ascii="Times New Roman" w:hAnsi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3) 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Start w:id="3" w:name="Par211"/>
      <w:bookmarkEnd w:id="2"/>
      <w:bookmarkEnd w:id="3"/>
      <w:r w:rsidRPr="000F521A">
        <w:rPr>
          <w:rFonts w:ascii="Times New Roman" w:hAnsi="Times New Roman"/>
          <w:sz w:val="24"/>
          <w:szCs w:val="24"/>
        </w:rPr>
        <w:t>4) определяет ответственных за выполнение мероприятий муниципальной программы;</w:t>
      </w:r>
    </w:p>
    <w:p w:rsidR="0070300C" w:rsidRPr="0082365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3654">
        <w:rPr>
          <w:rFonts w:ascii="Times New Roman" w:hAnsi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823654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823654">
        <w:rPr>
          <w:rFonts w:ascii="Times New Roman" w:hAnsi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0F521A">
        <w:rPr>
          <w:rFonts w:ascii="Times New Roman" w:hAnsi="Times New Roman"/>
          <w:sz w:val="24"/>
          <w:szCs w:val="24"/>
        </w:rPr>
        <w:t>дств дл</w:t>
      </w:r>
      <w:proofErr w:type="gramEnd"/>
      <w:r w:rsidRPr="000F521A">
        <w:rPr>
          <w:rFonts w:ascii="Times New Roman" w:hAnsi="Times New Roman"/>
          <w:sz w:val="24"/>
          <w:szCs w:val="24"/>
        </w:rPr>
        <w:t>я финансирования муниципальной программы;</w:t>
      </w:r>
    </w:p>
    <w:p w:rsidR="0070300C" w:rsidRPr="00FB19B1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FB19B1">
        <w:rPr>
          <w:rFonts w:ascii="Times New Roman" w:hAnsi="Times New Roman"/>
          <w:sz w:val="24"/>
          <w:szCs w:val="24"/>
        </w:rPr>
        <w:t xml:space="preserve"> готовит и представляет координатору муниципальной программы и в Экономическое  управление Администрации городского округа Реутов отчет о реализации муниципальной программы;</w:t>
      </w:r>
    </w:p>
    <w:p w:rsidR="0070300C" w:rsidRPr="000F521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21A">
        <w:rPr>
          <w:rFonts w:ascii="Times New Roman" w:hAnsi="Times New Roman"/>
          <w:sz w:val="24"/>
          <w:szCs w:val="24"/>
        </w:rPr>
        <w:t>9)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End w:id="4"/>
      <w:r w:rsidRPr="00546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46524">
        <w:rPr>
          <w:rFonts w:ascii="Times New Roman" w:hAnsi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18"/>
      <w:bookmarkEnd w:id="5"/>
      <w:r w:rsidRPr="00546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46524">
        <w:rPr>
          <w:rFonts w:ascii="Times New Roman" w:hAnsi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70300C" w:rsidRPr="005836AA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 w:rsidRPr="005836AA">
        <w:rPr>
          <w:rFonts w:ascii="Times New Roman" w:hAnsi="Times New Roman"/>
          <w:sz w:val="24"/>
          <w:szCs w:val="24"/>
        </w:rPr>
        <w:t>Муниципальный заказчик подпрограммы осуществляет функции, предусмотренные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для муниципального заказчика Программы</w:t>
      </w:r>
      <w:r w:rsidRPr="005836AA">
        <w:rPr>
          <w:rFonts w:ascii="Times New Roman" w:hAnsi="Times New Roman"/>
          <w:sz w:val="24"/>
          <w:szCs w:val="24"/>
        </w:rPr>
        <w:t xml:space="preserve">, за исключением </w:t>
      </w:r>
      <w:hyperlink w:anchor="Par210" w:history="1">
        <w:r>
          <w:rPr>
            <w:rFonts w:ascii="Times New Roman" w:hAnsi="Times New Roman"/>
            <w:sz w:val="24"/>
            <w:szCs w:val="24"/>
          </w:rPr>
          <w:t>подпункта</w:t>
        </w:r>
        <w:r w:rsidRPr="005836AA">
          <w:rPr>
            <w:rFonts w:ascii="Times New Roman" w:hAnsi="Times New Roman"/>
            <w:sz w:val="24"/>
            <w:szCs w:val="24"/>
          </w:rPr>
          <w:t xml:space="preserve"> </w:t>
        </w:r>
      </w:hyperlink>
      <w:hyperlink w:anchor="Par218" w:history="1">
        <w:r w:rsidRPr="005836AA">
          <w:rPr>
            <w:rFonts w:ascii="Times New Roman" w:hAnsi="Times New Roman"/>
            <w:sz w:val="24"/>
            <w:szCs w:val="24"/>
          </w:rPr>
          <w:t>11</w:t>
        </w:r>
      </w:hyperlink>
      <w:r w:rsidRPr="005836AA">
        <w:rPr>
          <w:rFonts w:ascii="Times New Roman" w:hAnsi="Times New Roman"/>
          <w:sz w:val="24"/>
          <w:szCs w:val="24"/>
        </w:rPr>
        <w:t>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6AA">
        <w:rPr>
          <w:rFonts w:ascii="Times New Roman" w:hAnsi="Times New Roman"/>
          <w:sz w:val="24"/>
          <w:szCs w:val="24"/>
        </w:rPr>
        <w:t xml:space="preserve">Муниципальный заказчик подпрограммы представляет отчет о реализации </w:t>
      </w:r>
      <w:r w:rsidRPr="00546524"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в установленные сроки.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Реутов и иных привлекаемых для реализации муниципальной программы источников.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52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46524">
        <w:rPr>
          <w:rFonts w:ascii="Times New Roman" w:hAnsi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</w:t>
      </w:r>
      <w:r>
        <w:rPr>
          <w:rFonts w:ascii="Times New Roman" w:hAnsi="Times New Roman"/>
          <w:sz w:val="24"/>
          <w:szCs w:val="24"/>
        </w:rPr>
        <w:t>ы) и направляет его 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(подпрограммы);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0300C" w:rsidRPr="00546524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524">
        <w:rPr>
          <w:rFonts w:ascii="Times New Roman" w:hAnsi="Times New Roman"/>
          <w:sz w:val="24"/>
          <w:szCs w:val="24"/>
        </w:rPr>
        <w:t>4) гот</w:t>
      </w:r>
      <w:r>
        <w:rPr>
          <w:rFonts w:ascii="Times New Roman" w:hAnsi="Times New Roman"/>
          <w:sz w:val="24"/>
          <w:szCs w:val="24"/>
        </w:rPr>
        <w:t>овит и представляет муниципаль</w:t>
      </w:r>
      <w:r w:rsidRPr="00546524">
        <w:rPr>
          <w:rFonts w:ascii="Times New Roman" w:hAnsi="Times New Roman"/>
          <w:sz w:val="24"/>
          <w:szCs w:val="24"/>
        </w:rPr>
        <w:t>ному заказчику муниципальной программы (подпрограммы) отчет о реализации мероприятия.</w:t>
      </w:r>
    </w:p>
    <w:p w:rsidR="0070300C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300C" w:rsidRPr="0070300C" w:rsidRDefault="0070300C" w:rsidP="007030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0C">
        <w:rPr>
          <w:rFonts w:ascii="Times New Roman" w:hAnsi="Times New Roman"/>
          <w:b/>
          <w:sz w:val="24"/>
          <w:szCs w:val="24"/>
        </w:rPr>
        <w:lastRenderedPageBreak/>
        <w:t>Состав, форма и сроки представления отчетности.</w:t>
      </w:r>
    </w:p>
    <w:p w:rsidR="0070300C" w:rsidRPr="00475B26" w:rsidRDefault="0070300C" w:rsidP="0070300C">
      <w:pPr>
        <w:widowControl w:val="0"/>
        <w:autoSpaceDE w:val="0"/>
        <w:autoSpaceDN w:val="0"/>
        <w:adjustRightInd w:val="0"/>
        <w:spacing w:after="0"/>
        <w:ind w:firstLine="927"/>
        <w:rPr>
          <w:rFonts w:ascii="Times New Roman" w:hAnsi="Times New Roman"/>
          <w:sz w:val="24"/>
          <w:szCs w:val="24"/>
        </w:rPr>
      </w:pP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084082">
        <w:rPr>
          <w:rFonts w:ascii="Times New Roman" w:hAnsi="Times New Roman"/>
          <w:sz w:val="24"/>
          <w:szCs w:val="24"/>
        </w:rPr>
        <w:t>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Администрацией городского округа Реутов.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0840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направляет в </w:t>
      </w:r>
      <w:r>
        <w:rPr>
          <w:rFonts w:ascii="Times New Roman" w:hAnsi="Times New Roman"/>
          <w:sz w:val="24"/>
          <w:szCs w:val="24"/>
        </w:rPr>
        <w:t xml:space="preserve">Экономическое  управление </w:t>
      </w:r>
      <w:r w:rsidRPr="00084082">
        <w:rPr>
          <w:rFonts w:ascii="Times New Roman" w:hAnsi="Times New Roman"/>
          <w:sz w:val="24"/>
          <w:szCs w:val="24"/>
        </w:rPr>
        <w:t>оперативный отчет, который содержит: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Оперативный </w:t>
      </w:r>
      <w:hyperlink w:anchor="Par741" w:history="1">
        <w:r w:rsidRPr="001B7356">
          <w:rPr>
            <w:rFonts w:ascii="Times New Roman" w:hAnsi="Times New Roman"/>
            <w:sz w:val="24"/>
            <w:szCs w:val="24"/>
          </w:rPr>
          <w:t>отчет</w:t>
        </w:r>
      </w:hyperlink>
      <w:r w:rsidRPr="001B7356">
        <w:rPr>
          <w:rFonts w:ascii="Times New Roman" w:hAnsi="Times New Roman"/>
          <w:sz w:val="24"/>
          <w:szCs w:val="24"/>
        </w:rPr>
        <w:t xml:space="preserve"> о реализации </w:t>
      </w:r>
      <w:r w:rsidRPr="00084082">
        <w:rPr>
          <w:rFonts w:ascii="Times New Roman" w:hAnsi="Times New Roman"/>
          <w:sz w:val="24"/>
          <w:szCs w:val="24"/>
        </w:rPr>
        <w:t xml:space="preserve">мероприятий муниципальной программы представляется </w:t>
      </w:r>
      <w:r>
        <w:rPr>
          <w:rFonts w:ascii="Times New Roman" w:hAnsi="Times New Roman"/>
          <w:sz w:val="24"/>
          <w:szCs w:val="24"/>
        </w:rPr>
        <w:t xml:space="preserve">по форме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6 Постановления Администрации города от 29.07.2013  № 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Отчет направляется в электронном виде на электронный официальный адрес </w:t>
      </w:r>
      <w:r>
        <w:rPr>
          <w:rFonts w:ascii="Times New Roman" w:hAnsi="Times New Roman"/>
          <w:sz w:val="24"/>
          <w:szCs w:val="24"/>
        </w:rPr>
        <w:t>Экономического управления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Муниципальный заказчик ежегодно готовит годовой отчет о реализации муниципальной программы и до 1 марта года, следующего </w:t>
      </w:r>
      <w:proofErr w:type="gramStart"/>
      <w:r w:rsidRPr="00084082">
        <w:rPr>
          <w:rFonts w:ascii="Times New Roman" w:hAnsi="Times New Roman"/>
          <w:sz w:val="24"/>
          <w:szCs w:val="24"/>
        </w:rPr>
        <w:t>за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08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, представляет его в </w:t>
      </w:r>
      <w:r>
        <w:rPr>
          <w:rFonts w:ascii="Times New Roman" w:hAnsi="Times New Roman"/>
          <w:sz w:val="24"/>
          <w:szCs w:val="24"/>
        </w:rPr>
        <w:t xml:space="preserve">Экономическое управление </w:t>
      </w:r>
      <w:r w:rsidRPr="00084082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После окончания срока реализации муниципальной программы муниципальный заказчик представляет в </w:t>
      </w:r>
      <w:r>
        <w:rPr>
          <w:rFonts w:ascii="Times New Roman" w:hAnsi="Times New Roman"/>
          <w:sz w:val="24"/>
          <w:szCs w:val="24"/>
        </w:rPr>
        <w:t>орган Администрации</w:t>
      </w:r>
      <w:r w:rsidRPr="00084082">
        <w:rPr>
          <w:rFonts w:ascii="Times New Roman" w:hAnsi="Times New Roman"/>
          <w:sz w:val="24"/>
          <w:szCs w:val="24"/>
        </w:rPr>
        <w:t xml:space="preserve">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 xml:space="preserve">Годовой и </w:t>
      </w:r>
      <w:proofErr w:type="gramStart"/>
      <w:r w:rsidRPr="00084082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084082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2) таблицу, в которой указываются: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082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1B7356">
          <w:rPr>
            <w:rFonts w:ascii="Times New Roman" w:hAnsi="Times New Roman"/>
            <w:sz w:val="24"/>
            <w:szCs w:val="24"/>
          </w:rPr>
          <w:t>приложениям</w:t>
        </w:r>
        <w:r>
          <w:rPr>
            <w:rFonts w:ascii="Times New Roman" w:hAnsi="Times New Roman"/>
            <w:sz w:val="24"/>
            <w:szCs w:val="24"/>
          </w:rPr>
          <w:t xml:space="preserve"> №</w:t>
        </w:r>
      </w:hyperlink>
      <w:r>
        <w:rPr>
          <w:rFonts w:ascii="Times New Roman" w:hAnsi="Times New Roman"/>
          <w:sz w:val="24"/>
          <w:szCs w:val="24"/>
        </w:rPr>
        <w:t>6</w:t>
      </w:r>
      <w:r w:rsidRPr="001B735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795" w:history="1">
        <w:r>
          <w:rPr>
            <w:rFonts w:ascii="Times New Roman" w:hAnsi="Times New Roman"/>
            <w:sz w:val="24"/>
            <w:szCs w:val="24"/>
          </w:rPr>
          <w:t>№</w:t>
        </w:r>
      </w:hyperlink>
      <w:r>
        <w:rPr>
          <w:rFonts w:ascii="Times New Roman" w:hAnsi="Times New Roman"/>
          <w:sz w:val="24"/>
          <w:szCs w:val="24"/>
        </w:rPr>
        <w:t>7</w:t>
      </w:r>
      <w:r w:rsidRPr="001B735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29.07.2013 №29-ПГ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70300C" w:rsidRPr="00084082" w:rsidRDefault="0070300C" w:rsidP="0070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56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795" w:history="1">
        <w:r>
          <w:rPr>
            <w:rFonts w:ascii="Times New Roman" w:hAnsi="Times New Roman"/>
            <w:sz w:val="24"/>
            <w:szCs w:val="24"/>
          </w:rPr>
          <w:t>приложениям №</w:t>
        </w:r>
      </w:hyperlink>
      <w:r>
        <w:rPr>
          <w:rFonts w:ascii="Times New Roman" w:hAnsi="Times New Roman"/>
          <w:sz w:val="24"/>
          <w:szCs w:val="24"/>
        </w:rPr>
        <w:t>7</w:t>
      </w:r>
      <w:r w:rsidRPr="001B73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№8</w:t>
      </w:r>
      <w:r w:rsidRPr="001B735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29.07.2013 №29-ПГ «Об утверждении Порядка разработки и реализации муниципальных программ городского округа Реутов» (с изменениями и дополнениями)</w:t>
      </w:r>
      <w:r w:rsidRPr="00084082">
        <w:rPr>
          <w:rFonts w:ascii="Times New Roman" w:hAnsi="Times New Roman"/>
          <w:sz w:val="24"/>
          <w:szCs w:val="24"/>
        </w:rPr>
        <w:t>.</w:t>
      </w:r>
    </w:p>
    <w:p w:rsidR="00B86A53" w:rsidRPr="00B86A53" w:rsidRDefault="00B86A53" w:rsidP="00B86A53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B86A53" w:rsidRPr="00B86A53" w:rsidSect="008B1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1DE"/>
    <w:multiLevelType w:val="hybridMultilevel"/>
    <w:tmpl w:val="730C12B0"/>
    <w:lvl w:ilvl="0" w:tplc="D9E27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B30D46"/>
    <w:multiLevelType w:val="hybridMultilevel"/>
    <w:tmpl w:val="BCB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E"/>
    <w:rsid w:val="00352A3E"/>
    <w:rsid w:val="0070300C"/>
    <w:rsid w:val="00760CB7"/>
    <w:rsid w:val="008217A0"/>
    <w:rsid w:val="008B10D5"/>
    <w:rsid w:val="009B74F8"/>
    <w:rsid w:val="00B676F7"/>
    <w:rsid w:val="00B86A53"/>
    <w:rsid w:val="00BE0A43"/>
    <w:rsid w:val="00C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D5"/>
    <w:pPr>
      <w:ind w:left="720"/>
      <w:contextualSpacing/>
    </w:pPr>
  </w:style>
  <w:style w:type="table" w:styleId="a4">
    <w:name w:val="Table Grid"/>
    <w:basedOn w:val="a1"/>
    <w:uiPriority w:val="59"/>
    <w:rsid w:val="008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D5"/>
    <w:pPr>
      <w:ind w:left="720"/>
      <w:contextualSpacing/>
    </w:pPr>
  </w:style>
  <w:style w:type="table" w:styleId="a4">
    <w:name w:val="Table Grid"/>
    <w:basedOn w:val="a1"/>
    <w:uiPriority w:val="59"/>
    <w:rsid w:val="008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A713-F1BE-476D-87F3-51910C7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А.С.</dc:creator>
  <cp:keywords/>
  <dc:description/>
  <cp:lastModifiedBy>Кудряшова С. Ю.</cp:lastModifiedBy>
  <cp:revision>2</cp:revision>
  <dcterms:created xsi:type="dcterms:W3CDTF">2014-10-13T13:23:00Z</dcterms:created>
  <dcterms:modified xsi:type="dcterms:W3CDTF">2014-10-13T13:23:00Z</dcterms:modified>
</cp:coreProperties>
</file>