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DB" w:rsidRDefault="00484CDB">
      <w:pPr>
        <w:pStyle w:val="ConsPlusTitlePage"/>
      </w:pPr>
      <w:bookmarkStart w:id="0" w:name="_GoBack"/>
      <w:bookmarkEnd w:id="0"/>
      <w:r>
        <w:t xml:space="preserve"> </w:t>
      </w:r>
      <w:r>
        <w:br/>
      </w:r>
    </w:p>
    <w:p w:rsidR="00484CDB" w:rsidRDefault="00484CDB">
      <w:pPr>
        <w:pStyle w:val="ConsPlusNormal"/>
        <w:jc w:val="both"/>
        <w:outlineLvl w:val="0"/>
      </w:pPr>
    </w:p>
    <w:p w:rsidR="00484CDB" w:rsidRDefault="00484CD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84CDB" w:rsidRDefault="00484CDB">
      <w:pPr>
        <w:pStyle w:val="ConsPlusTitle"/>
        <w:jc w:val="center"/>
      </w:pPr>
    </w:p>
    <w:p w:rsidR="00484CDB" w:rsidRDefault="00484CDB">
      <w:pPr>
        <w:pStyle w:val="ConsPlusTitle"/>
        <w:jc w:val="center"/>
      </w:pPr>
      <w:r>
        <w:t>ПОСТАНОВЛЕНИЕ</w:t>
      </w:r>
    </w:p>
    <w:p w:rsidR="00484CDB" w:rsidRDefault="00484CDB">
      <w:pPr>
        <w:pStyle w:val="ConsPlusTitle"/>
        <w:jc w:val="center"/>
      </w:pPr>
      <w:r>
        <w:t>от 31 июля 2015 г. N 779</w:t>
      </w:r>
    </w:p>
    <w:p w:rsidR="00484CDB" w:rsidRDefault="00484CDB">
      <w:pPr>
        <w:pStyle w:val="ConsPlusTitle"/>
        <w:jc w:val="center"/>
      </w:pPr>
    </w:p>
    <w:p w:rsidR="00484CDB" w:rsidRDefault="00484CDB">
      <w:pPr>
        <w:pStyle w:val="ConsPlusTitle"/>
        <w:jc w:val="center"/>
      </w:pPr>
      <w:r>
        <w:t>О ПРОМЫШЛЕННЫХ КЛАСТЕРАХ И СПЕЦИАЛИЗИРОВАННЫХ ОРГАНИЗАЦИЯХ</w:t>
      </w:r>
    </w:p>
    <w:p w:rsidR="00484CDB" w:rsidRDefault="00484CDB">
      <w:pPr>
        <w:pStyle w:val="ConsPlusTitle"/>
        <w:jc w:val="center"/>
      </w:pPr>
      <w:r>
        <w:t>ПРОМЫШЛЕННЫХ КЛАСТЕРОВ</w:t>
      </w:r>
    </w:p>
    <w:p w:rsidR="00484CDB" w:rsidRDefault="00484CDB">
      <w:pPr>
        <w:pStyle w:val="ConsPlusNormal"/>
        <w:jc w:val="center"/>
      </w:pPr>
    </w:p>
    <w:p w:rsidR="00484CDB" w:rsidRDefault="00484CDB">
      <w:pPr>
        <w:pStyle w:val="ConsPlusNormal"/>
        <w:jc w:val="center"/>
      </w:pPr>
      <w:r>
        <w:t>Список изменяющих документов</w:t>
      </w:r>
    </w:p>
    <w:p w:rsidR="00484CDB" w:rsidRDefault="00484CD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26.09.2016 N 963)</w:t>
      </w:r>
    </w:p>
    <w:p w:rsidR="00484CDB" w:rsidRDefault="00484CDB">
      <w:pPr>
        <w:pStyle w:val="ConsPlusNormal"/>
        <w:jc w:val="center"/>
      </w:pPr>
    </w:p>
    <w:p w:rsidR="00484CDB" w:rsidRDefault="00484CDB">
      <w:pPr>
        <w:pStyle w:val="ConsPlusNormal"/>
        <w:ind w:firstLine="540"/>
        <w:jc w:val="both"/>
      </w:pPr>
      <w:r>
        <w:t>В соответствии с Федеральным законом "О промышленной политике в Российской Федерации" Правительство Российской Федерации постановляет:</w:t>
      </w:r>
    </w:p>
    <w:p w:rsidR="00484CDB" w:rsidRDefault="00484CDB">
      <w:pPr>
        <w:pStyle w:val="ConsPlusNormal"/>
        <w:ind w:firstLine="540"/>
        <w:jc w:val="both"/>
      </w:pPr>
      <w:r>
        <w:t>1. Утвердить прилагаемые:</w:t>
      </w:r>
    </w:p>
    <w:p w:rsidR="00484CDB" w:rsidRDefault="00484CDB">
      <w:pPr>
        <w:pStyle w:val="ConsPlusNormal"/>
        <w:ind w:firstLine="540"/>
        <w:jc w:val="both"/>
      </w:pPr>
      <w:hyperlink w:anchor="P31" w:history="1">
        <w:r>
          <w:rPr>
            <w:color w:val="0000FF"/>
          </w:rPr>
          <w:t>требования</w:t>
        </w:r>
      </w:hyperlink>
      <w:r>
        <w:t xml:space="preserve">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промышленности;</w:t>
      </w:r>
    </w:p>
    <w:p w:rsidR="00484CDB" w:rsidRDefault="00484CDB">
      <w:pPr>
        <w:pStyle w:val="ConsPlusNormal"/>
        <w:ind w:firstLine="540"/>
        <w:jc w:val="both"/>
      </w:pPr>
      <w:hyperlink w:anchor="P112" w:history="1">
        <w:r>
          <w:rPr>
            <w:color w:val="0000FF"/>
          </w:rPr>
          <w:t>Правила</w:t>
        </w:r>
      </w:hyperlink>
      <w:r>
        <w:t xml:space="preserve"> подтверждения соответствия промышленного кластера и специализированной организации промышленного кластера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промышленности.</w:t>
      </w:r>
    </w:p>
    <w:p w:rsidR="00484CDB" w:rsidRDefault="00484CDB">
      <w:pPr>
        <w:pStyle w:val="ConsPlusNormal"/>
        <w:ind w:firstLine="540"/>
        <w:jc w:val="both"/>
      </w:pPr>
      <w:r>
        <w:t xml:space="preserve">2. Установить, что Министерством промышленности и торговли Российской Федерации осуществляется проверка на соответствие </w:t>
      </w:r>
      <w:hyperlink w:anchor="P31" w:history="1">
        <w:r>
          <w:rPr>
            <w:color w:val="0000FF"/>
          </w:rPr>
          <w:t>требованиям</w:t>
        </w:r>
      </w:hyperlink>
      <w:r>
        <w:t xml:space="preserve"> к промышленным кластерам и специализированным организациям промышленных кластеров в целях применения к ним мер стимулирования деятельности в сфере </w:t>
      </w:r>
      <w:proofErr w:type="gramStart"/>
      <w:r>
        <w:t>промышленности</w:t>
      </w:r>
      <w:proofErr w:type="gramEnd"/>
      <w:r>
        <w:t xml:space="preserve"> в пределах установленной Правительством Российской Федерации штатной численности и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484CDB" w:rsidRDefault="00484CDB">
      <w:pPr>
        <w:pStyle w:val="ConsPlusNormal"/>
        <w:jc w:val="both"/>
      </w:pPr>
    </w:p>
    <w:p w:rsidR="00484CDB" w:rsidRDefault="00484CDB">
      <w:pPr>
        <w:pStyle w:val="ConsPlusNormal"/>
        <w:jc w:val="right"/>
      </w:pPr>
      <w:r>
        <w:t>Председатель Правительства</w:t>
      </w:r>
    </w:p>
    <w:p w:rsidR="00484CDB" w:rsidRDefault="00484CDB">
      <w:pPr>
        <w:pStyle w:val="ConsPlusNormal"/>
        <w:jc w:val="right"/>
      </w:pPr>
      <w:r>
        <w:t>Российской Федерации</w:t>
      </w:r>
    </w:p>
    <w:p w:rsidR="00484CDB" w:rsidRDefault="00484CDB">
      <w:pPr>
        <w:pStyle w:val="ConsPlusNormal"/>
        <w:jc w:val="right"/>
      </w:pPr>
      <w:r>
        <w:t>Д.МЕДВЕДЕВ</w:t>
      </w:r>
    </w:p>
    <w:p w:rsidR="00484CDB" w:rsidRDefault="00484CDB">
      <w:pPr>
        <w:pStyle w:val="ConsPlusNormal"/>
        <w:jc w:val="both"/>
      </w:pPr>
    </w:p>
    <w:p w:rsidR="00484CDB" w:rsidRDefault="00484CDB">
      <w:pPr>
        <w:pStyle w:val="ConsPlusNormal"/>
        <w:jc w:val="both"/>
      </w:pPr>
    </w:p>
    <w:p w:rsidR="00484CDB" w:rsidRDefault="00484CDB">
      <w:pPr>
        <w:pStyle w:val="ConsPlusNormal"/>
        <w:jc w:val="both"/>
      </w:pPr>
    </w:p>
    <w:p w:rsidR="00484CDB" w:rsidRDefault="00484CDB">
      <w:pPr>
        <w:pStyle w:val="ConsPlusNormal"/>
        <w:jc w:val="both"/>
      </w:pPr>
    </w:p>
    <w:p w:rsidR="00484CDB" w:rsidRDefault="00484CDB">
      <w:pPr>
        <w:pStyle w:val="ConsPlusNormal"/>
        <w:jc w:val="both"/>
      </w:pPr>
    </w:p>
    <w:p w:rsidR="00484CDB" w:rsidRDefault="00484CDB">
      <w:pPr>
        <w:pStyle w:val="ConsPlusNormal"/>
        <w:jc w:val="right"/>
        <w:outlineLvl w:val="0"/>
      </w:pPr>
      <w:r>
        <w:t>Утверждены</w:t>
      </w:r>
    </w:p>
    <w:p w:rsidR="00484CDB" w:rsidRDefault="00484CDB">
      <w:pPr>
        <w:pStyle w:val="ConsPlusNormal"/>
        <w:jc w:val="right"/>
      </w:pPr>
      <w:r>
        <w:t>постановлением Правительства</w:t>
      </w:r>
    </w:p>
    <w:p w:rsidR="00484CDB" w:rsidRDefault="00484CDB">
      <w:pPr>
        <w:pStyle w:val="ConsPlusNormal"/>
        <w:jc w:val="right"/>
      </w:pPr>
      <w:r>
        <w:t>Российской Федерации</w:t>
      </w:r>
    </w:p>
    <w:p w:rsidR="00484CDB" w:rsidRDefault="00484CDB">
      <w:pPr>
        <w:pStyle w:val="ConsPlusNormal"/>
        <w:jc w:val="right"/>
      </w:pPr>
      <w:r>
        <w:t>от 31 июля 2015 г. N 779</w:t>
      </w:r>
    </w:p>
    <w:p w:rsidR="00484CDB" w:rsidRDefault="00484CDB">
      <w:pPr>
        <w:pStyle w:val="ConsPlusNormal"/>
        <w:jc w:val="both"/>
      </w:pPr>
    </w:p>
    <w:p w:rsidR="00484CDB" w:rsidRDefault="00484CDB">
      <w:pPr>
        <w:pStyle w:val="ConsPlusTitle"/>
        <w:jc w:val="center"/>
      </w:pPr>
      <w:bookmarkStart w:id="1" w:name="P31"/>
      <w:bookmarkEnd w:id="1"/>
      <w:r>
        <w:t>ТРЕБОВАНИЯ</w:t>
      </w:r>
    </w:p>
    <w:p w:rsidR="00484CDB" w:rsidRDefault="00484CDB">
      <w:pPr>
        <w:pStyle w:val="ConsPlusTitle"/>
        <w:jc w:val="center"/>
      </w:pPr>
      <w:r>
        <w:t>К ПРОМЫШЛЕННЫМ КЛАСТЕРАМ И СПЕЦИАЛИЗИРОВАННЫМ ОРГАНИЗАЦИЯМ</w:t>
      </w:r>
    </w:p>
    <w:p w:rsidR="00484CDB" w:rsidRDefault="00484CDB">
      <w:pPr>
        <w:pStyle w:val="ConsPlusTitle"/>
        <w:jc w:val="center"/>
      </w:pPr>
      <w:r>
        <w:t>ПРОМЫШЛЕННЫХ КЛАСТЕРОВ В ЦЕЛЯХ ПРИМЕНЕНИЯ К НИМ МЕР</w:t>
      </w:r>
    </w:p>
    <w:p w:rsidR="00484CDB" w:rsidRDefault="00484CDB">
      <w:pPr>
        <w:pStyle w:val="ConsPlusTitle"/>
        <w:jc w:val="center"/>
      </w:pPr>
      <w:r>
        <w:t>СТИМУЛИРОВАНИЯ ДЕЯТЕЛЬНОСТИ В СФЕРЕ ПРОМЫШЛЕННОСТИ</w:t>
      </w:r>
    </w:p>
    <w:p w:rsidR="00484CDB" w:rsidRDefault="00484CDB">
      <w:pPr>
        <w:pStyle w:val="ConsPlusNormal"/>
        <w:jc w:val="center"/>
      </w:pPr>
    </w:p>
    <w:p w:rsidR="00484CDB" w:rsidRDefault="00484CDB">
      <w:pPr>
        <w:pStyle w:val="ConsPlusNormal"/>
        <w:jc w:val="center"/>
      </w:pPr>
      <w:r>
        <w:t>Список изменяющих документов</w:t>
      </w:r>
    </w:p>
    <w:p w:rsidR="00484CDB" w:rsidRDefault="00484CD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26.09.2016 N 963)</w:t>
      </w:r>
    </w:p>
    <w:p w:rsidR="00484CDB" w:rsidRDefault="00484CDB">
      <w:pPr>
        <w:pStyle w:val="ConsPlusNormal"/>
        <w:jc w:val="both"/>
      </w:pPr>
    </w:p>
    <w:p w:rsidR="00484CDB" w:rsidRDefault="00484CDB">
      <w:pPr>
        <w:pStyle w:val="ConsPlusNormal"/>
        <w:ind w:firstLine="540"/>
        <w:jc w:val="both"/>
      </w:pPr>
      <w:r>
        <w:t xml:space="preserve">1. Настоящий документ устанавливает требования к промышленным кластерам и </w:t>
      </w:r>
      <w:r>
        <w:lastRenderedPageBreak/>
        <w:t xml:space="preserve">специализированным организациям промышленных кластеров в целях применения к ним мер стимулирования деятельности в сфере промышленности,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другими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484CDB" w:rsidRDefault="00484CDB">
      <w:pPr>
        <w:pStyle w:val="ConsPlusNormal"/>
        <w:ind w:firstLine="540"/>
        <w:jc w:val="both"/>
      </w:pPr>
      <w:r>
        <w:t>2. Понятия, используемые в настоящем документе, означают следующее:</w:t>
      </w:r>
    </w:p>
    <w:p w:rsidR="00484CDB" w:rsidRDefault="00484CDB">
      <w:pPr>
        <w:pStyle w:val="ConsPlusNormal"/>
        <w:ind w:firstLine="540"/>
        <w:jc w:val="both"/>
      </w:pPr>
      <w:r>
        <w:t>"специализированная организация промышленного кластера" - коммерческая или некоммерческая организация, созданная в соответствии с законодательством Российской Федерации, осуществляющая методическое, организационное, экспертно-аналитическое и информационное сопровождение развития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>"цель создания промышленного кластера" - создание совокупности субъектов деятельности в сфере промышленности,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Федерации, производящих промышленную продукцию;</w:t>
      </w:r>
    </w:p>
    <w:p w:rsidR="00484CDB" w:rsidRDefault="00484CDB">
      <w:pPr>
        <w:pStyle w:val="ConsPlusNormal"/>
        <w:ind w:firstLine="540"/>
        <w:jc w:val="both"/>
      </w:pPr>
      <w:proofErr w:type="gramStart"/>
      <w:r>
        <w:t>"соглашение о создании промышленного кластера" - соглашение, заключенное между специализированной организацией промышленного кластера и высшими исполнительными органами государственной власти субъектов Российской Федерации, на территориях которых расположена инфраструктура промышленного кластера, о создании совокупности субъектов деятельности в сфере промышленности,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</w:t>
      </w:r>
      <w:proofErr w:type="gramEnd"/>
      <w:r>
        <w:t xml:space="preserve"> Федерации, </w:t>
      </w:r>
      <w:proofErr w:type="gramStart"/>
      <w:r>
        <w:t>производящих</w:t>
      </w:r>
      <w:proofErr w:type="gramEnd"/>
      <w:r>
        <w:t xml:space="preserve"> промышленную продукцию;</w:t>
      </w:r>
    </w:p>
    <w:p w:rsidR="00484CDB" w:rsidRDefault="00484CDB">
      <w:pPr>
        <w:pStyle w:val="ConsPlusNormal"/>
        <w:ind w:firstLine="540"/>
        <w:jc w:val="both"/>
      </w:pPr>
      <w:r>
        <w:t>"методическое, организационное, экспертно-аналитическое и информационное сопровождение развития промышленного кластера" - деятельность по разработке и сопровождению программы развития промышленного кластера, организации взаимодействия между участниками промышленного кластера, а также заинтересованными организациями, включая учреждения образования и науки, кредитные организации, государственные компании и компании с государственным участием, институты развития и органы государственной власти;</w:t>
      </w:r>
    </w:p>
    <w:p w:rsidR="00484CDB" w:rsidRDefault="00484CDB">
      <w:pPr>
        <w:pStyle w:val="ConsPlusNormal"/>
        <w:ind w:firstLine="540"/>
        <w:jc w:val="both"/>
      </w:pPr>
      <w:proofErr w:type="gramStart"/>
      <w:r>
        <w:t>"программа развития промышленного кластера" - скоординированные по целям, срокам и ресурсам мероприятия, а также целевые показатели эффективности их выполнения, выделенные исходя из масштаба и сложности задач, решаемых в рамках промышленного кластера по созданию и развитию совокупности субъектов деятельности в сфере промышленности,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</w:t>
      </w:r>
      <w:proofErr w:type="gramEnd"/>
      <w:r>
        <w:t xml:space="preserve"> </w:t>
      </w:r>
      <w:proofErr w:type="gramStart"/>
      <w:r>
        <w:t>территориях нескольких субъектов Российской Федерации, производящих промышленную продукцию, с учетом стратегии пространственного развития Российской Федерации, а также схем территориального планирования Российской Федерации и субъектов Российской Федерации, на территориях которых расположена инфраструктура промышленного кластера;</w:t>
      </w:r>
      <w:proofErr w:type="gramEnd"/>
    </w:p>
    <w:p w:rsidR="00484CDB" w:rsidRDefault="00484CDB">
      <w:pPr>
        <w:pStyle w:val="ConsPlusNormal"/>
        <w:ind w:firstLine="540"/>
        <w:jc w:val="both"/>
      </w:pPr>
      <w:r>
        <w:t>"инфраструктура промышленного кластера" - совокупность объектов технологической и промышленной инфраструктуры, учреждений образования и науки, обеспечивающих развитие промышленного кластера и реализацию программы развития промышленного кластера;</w:t>
      </w:r>
    </w:p>
    <w:p w:rsidR="00484CDB" w:rsidRDefault="00484CD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26.09.2016 N 963)</w:t>
      </w:r>
    </w:p>
    <w:p w:rsidR="00484CDB" w:rsidRDefault="00484CDB">
      <w:pPr>
        <w:pStyle w:val="ConsPlusNormal"/>
        <w:ind w:firstLine="540"/>
        <w:jc w:val="both"/>
      </w:pPr>
      <w:r>
        <w:t>"участник промышленного кластера" - субъект деятельности в сфере промышленности, заключивший со специализированной организацией промышленного кластера соглашение об участии в промышленной деятельности промышленного кластера;</w:t>
      </w:r>
    </w:p>
    <w:p w:rsidR="00484CDB" w:rsidRDefault="00484CDB">
      <w:pPr>
        <w:pStyle w:val="ConsPlusNormal"/>
        <w:ind w:firstLine="540"/>
        <w:jc w:val="both"/>
      </w:pPr>
      <w:proofErr w:type="gramStart"/>
      <w:r>
        <w:t xml:space="preserve">"технологическая инфраструктура" - комплекс специализированных зданий, строений и сооружений, в том числе индустриальный (промышленный) парк, технопарк, технологический инкубатор, инфраструктура для промышленного дизайна и </w:t>
      </w:r>
      <w:proofErr w:type="spellStart"/>
      <w:r>
        <w:t>прототипирования</w:t>
      </w:r>
      <w:proofErr w:type="spellEnd"/>
      <w:r>
        <w:t xml:space="preserve">, инжиниринговых услуг, организации производства и доступа к системам снабжения ключевых потребителей и оборудование для оснащения лабораторий, вивариев, </w:t>
      </w:r>
      <w:proofErr w:type="spellStart"/>
      <w:r>
        <w:t>инновационно</w:t>
      </w:r>
      <w:proofErr w:type="spellEnd"/>
      <w:r>
        <w:t xml:space="preserve">-технологических центров, центров промышленного дизайна и </w:t>
      </w:r>
      <w:proofErr w:type="spellStart"/>
      <w:r>
        <w:t>прототипирования</w:t>
      </w:r>
      <w:proofErr w:type="spellEnd"/>
      <w:r>
        <w:t>, центров трансферта технологий и иных объектов, необходимый участникам промышленного кластера для создания совокупности</w:t>
      </w:r>
      <w:proofErr w:type="gramEnd"/>
      <w:r>
        <w:t xml:space="preserve"> субъектов деятельности в сфере промышленности, связанных отношениями в указанной сфере </w:t>
      </w:r>
      <w:r>
        <w:lastRenderedPageBreak/>
        <w:t>вследствие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Федерации, производящих промышленную продукцию.</w:t>
      </w:r>
    </w:p>
    <w:p w:rsidR="00484CDB" w:rsidRDefault="00484CD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26.09.2016 N 963)</w:t>
      </w:r>
    </w:p>
    <w:p w:rsidR="00484CDB" w:rsidRDefault="00484CDB">
      <w:pPr>
        <w:pStyle w:val="ConsPlusNormal"/>
        <w:ind w:firstLine="540"/>
        <w:jc w:val="both"/>
      </w:pPr>
      <w:r>
        <w:t>3. Участники промышленного кластера должны заключить со специализированной организацией промышленного кластера соглашение об участии в промышленной деятельности промышленного кластера, в том числе предусматривающее:</w:t>
      </w:r>
    </w:p>
    <w:p w:rsidR="00484CDB" w:rsidRDefault="00484CDB">
      <w:pPr>
        <w:pStyle w:val="ConsPlusNormal"/>
        <w:ind w:firstLine="540"/>
        <w:jc w:val="both"/>
      </w:pPr>
      <w:r>
        <w:t>а) участие в производстве промышленной продукции;</w:t>
      </w:r>
    </w:p>
    <w:p w:rsidR="00484CDB" w:rsidRDefault="00484CDB">
      <w:pPr>
        <w:pStyle w:val="ConsPlusNormal"/>
        <w:ind w:firstLine="540"/>
        <w:jc w:val="both"/>
      </w:pPr>
      <w:r>
        <w:t>б) участие в разработке программы развития промышленного кластера и формировании функциональной карты промышленного кластера, включающей описание выполняемых каждым участником промышленного кластера функций;</w:t>
      </w:r>
    </w:p>
    <w:p w:rsidR="00484CDB" w:rsidRDefault="00484CDB">
      <w:pPr>
        <w:pStyle w:val="ConsPlusNormal"/>
        <w:ind w:firstLine="540"/>
        <w:jc w:val="both"/>
      </w:pPr>
      <w:proofErr w:type="gramStart"/>
      <w:r>
        <w:t>в) обязанность представлять специализированной организации промышленного кластера, Министерству промышленности и торговли Российской Федерации, органам исполнительной власти субъектов Российской Федерации, на территориях которых расположена инфраструктура промышленного кластера, сведения об основных показателях осуществляемой ими экономической деятельности, включая информацию о фактических налоговых и таможенных платежах в региональный и федеральный бюджеты при ведении хозяйственной деятельности.</w:t>
      </w:r>
      <w:proofErr w:type="gramEnd"/>
    </w:p>
    <w:p w:rsidR="00484CDB" w:rsidRDefault="00484CDB">
      <w:pPr>
        <w:pStyle w:val="ConsPlusNormal"/>
        <w:ind w:firstLine="540"/>
        <w:jc w:val="both"/>
      </w:pPr>
      <w:r>
        <w:t>4. Применение в отношении промышленных кластеров мер стимулирования деятельности в сфере промышленности, установленных федеральными законами, нормативными правовыми актами Президента Российской Федерации и Правительства Российской Федерации, осуществляется при условии соответствия промышленного кластера следующим требованиям:</w:t>
      </w:r>
    </w:p>
    <w:p w:rsidR="00484CDB" w:rsidRDefault="00484CDB">
      <w:pPr>
        <w:pStyle w:val="ConsPlusNormal"/>
        <w:ind w:firstLine="540"/>
        <w:jc w:val="both"/>
      </w:pPr>
      <w:r>
        <w:t>а) создание совокупности субъектов деятельности в сфере промышленности,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Федерации, производящих промышленную продукцию;</w:t>
      </w:r>
    </w:p>
    <w:p w:rsidR="00484CDB" w:rsidRDefault="00484CDB">
      <w:pPr>
        <w:pStyle w:val="ConsPlusNormal"/>
        <w:ind w:firstLine="540"/>
        <w:jc w:val="both"/>
      </w:pPr>
      <w:r>
        <w:t xml:space="preserve">б) не менее 20 процентов общего объема промышленной продукции, материалов и комплектующих, произведенных каждым участником промышленного кластера, используется другими его участниками, за исключением участников промышленного кластера, осуществляющих конечный выпуск промышленной продукции в целях реализации ее на </w:t>
      </w:r>
      <w:proofErr w:type="gramStart"/>
      <w:r>
        <w:t>внутреннем</w:t>
      </w:r>
      <w:proofErr w:type="gramEnd"/>
      <w:r>
        <w:t xml:space="preserve"> и внешних рынках;</w:t>
      </w:r>
    </w:p>
    <w:p w:rsidR="00484CDB" w:rsidRDefault="00484CD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26.09.2016 N 963)</w:t>
      </w:r>
    </w:p>
    <w:p w:rsidR="00484CDB" w:rsidRDefault="00484CDB">
      <w:pPr>
        <w:pStyle w:val="ConsPlusNormal"/>
        <w:ind w:firstLine="540"/>
        <w:jc w:val="both"/>
      </w:pPr>
      <w:r>
        <w:t>в) наличие не менее 10 участников промышленного кластера, являющихся субъектами деятельности в сфере промышленности и осуществляющих промышленное производство промышленной продукции;</w:t>
      </w:r>
    </w:p>
    <w:p w:rsidR="00484CDB" w:rsidRDefault="00484CDB">
      <w:pPr>
        <w:pStyle w:val="ConsPlusNormal"/>
        <w:ind w:firstLine="540"/>
        <w:jc w:val="both"/>
      </w:pPr>
      <w:r>
        <w:t xml:space="preserve">наличие не менее одного участника промышленного кластера, являющегося субъектом деятельности в сфере промышленности, осуществляющим конечное промышленное производство промышленной продукции с использованием промышленной продукции участников промышленного кластера в целях реализации ее на </w:t>
      </w:r>
      <w:proofErr w:type="gramStart"/>
      <w:r>
        <w:t>внутреннем</w:t>
      </w:r>
      <w:proofErr w:type="gramEnd"/>
      <w:r>
        <w:t xml:space="preserve"> и внешних рынках;</w:t>
      </w:r>
    </w:p>
    <w:p w:rsidR="00484CDB" w:rsidRDefault="00484CDB">
      <w:pPr>
        <w:pStyle w:val="ConsPlusNormal"/>
        <w:ind w:firstLine="540"/>
        <w:jc w:val="both"/>
      </w:pPr>
      <w:r>
        <w:t>в состав инфраструктуры промышленного кластера входят:</w:t>
      </w:r>
    </w:p>
    <w:p w:rsidR="00484CDB" w:rsidRDefault="00484CDB">
      <w:pPr>
        <w:pStyle w:val="ConsPlusNormal"/>
        <w:ind w:firstLine="540"/>
        <w:jc w:val="both"/>
      </w:pPr>
      <w:proofErr w:type="gramStart"/>
      <w:r>
        <w:t>не менее одной образовательной организации высшего образования, осуществляющей образовательную деятельность по образовательным программам высшего образования и научную деятельность, и (или) одной профессиональной образовательной организации, осуществляющей образовательную деятельность по образовательным программам среднего профессионального образования и (или) по программам профессионального обучения, и (или) одной организации дополнительного профессионального образования, осуществляющей образовательную деятельность по дополнительным профессиональным программам, занимающихся обучением персонала участников промышленного кластера в</w:t>
      </w:r>
      <w:proofErr w:type="gramEnd"/>
      <w:r>
        <w:t xml:space="preserve"> </w:t>
      </w:r>
      <w:proofErr w:type="gramStart"/>
      <w:r>
        <w:t>интересах</w:t>
      </w:r>
      <w:proofErr w:type="gramEnd"/>
      <w:r>
        <w:t xml:space="preserve"> достижения цели создания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 xml:space="preserve">не менее 2 объектов технологической инфраструктуры, необходимых участникам промышленного кластера для создания совокупности субъектов деятельности в сфере промышленности,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Федерации, </w:t>
      </w:r>
      <w:r>
        <w:lastRenderedPageBreak/>
        <w:t>производящих промышленную продукцию;</w:t>
      </w:r>
    </w:p>
    <w:p w:rsidR="00484CDB" w:rsidRDefault="00484C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26.09.2016 N 963)</w:t>
      </w:r>
    </w:p>
    <w:p w:rsidR="00484CDB" w:rsidRDefault="00484CDB">
      <w:pPr>
        <w:pStyle w:val="ConsPlusNormal"/>
        <w:ind w:firstLine="540"/>
        <w:jc w:val="both"/>
      </w:pPr>
      <w:r>
        <w:t>г) создание и развитие промышленного кластера осуществляются с учетом стратегии пространственного развития Российской Федерации, а также схем территориального планирования Российской Федерации и субъекта Российской Федерации;</w:t>
      </w:r>
    </w:p>
    <w:p w:rsidR="00484CDB" w:rsidRDefault="00484CDB">
      <w:pPr>
        <w:pStyle w:val="ConsPlusNormal"/>
        <w:ind w:firstLine="540"/>
        <w:jc w:val="both"/>
      </w:pPr>
      <w:r>
        <w:t>д) производительность труда в промышленном кластере за предыдущий отчетный период должна быть выше средней производительности труда в обрабатывающей промышленности субъектов Российской Федерации, на территориях которых расположена инфраструктура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 xml:space="preserve">е)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26.09.2016 N 963;</w:t>
      </w:r>
    </w:p>
    <w:p w:rsidR="00484CDB" w:rsidRDefault="00484CDB">
      <w:pPr>
        <w:pStyle w:val="ConsPlusNormal"/>
        <w:ind w:firstLine="540"/>
        <w:jc w:val="both"/>
      </w:pPr>
      <w:r>
        <w:t>ж) количество высокопроизводительных рабочих мест в организациях - участниках промышленного кластера составляет не менее 50 процентов всей численности рабочих мест в организациях - участниках промышленного кластера.</w:t>
      </w:r>
    </w:p>
    <w:p w:rsidR="00484CDB" w:rsidRDefault="00484C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26.09.2016 N 963)</w:t>
      </w:r>
    </w:p>
    <w:p w:rsidR="00484CDB" w:rsidRDefault="00484CDB">
      <w:pPr>
        <w:pStyle w:val="ConsPlusNormal"/>
        <w:ind w:firstLine="540"/>
        <w:jc w:val="both"/>
      </w:pPr>
      <w:r>
        <w:t>5. Применение в отношении промышленных кластеров мер стимулирования деятельности в сфере промышленности, установленных федеральными законами, нормативными правовыми актами Президента Российской Федерации и Правительства Российской Федерации, осуществляется при условии соответствия специализированной организации промышленного кластера следующим требованиям:</w:t>
      </w:r>
    </w:p>
    <w:p w:rsidR="00484CDB" w:rsidRDefault="00484CDB">
      <w:pPr>
        <w:pStyle w:val="ConsPlusNormal"/>
        <w:ind w:firstLine="540"/>
        <w:jc w:val="both"/>
      </w:pPr>
      <w:r>
        <w:t xml:space="preserve">а) специализированная организация промышленного кластера создается в организационно-правовой форме хозяйственного товарищества, или общества, или автономной некоммерческой организации, или ассоциации (союза), к которой </w:t>
      </w:r>
      <w:proofErr w:type="gramStart"/>
      <w:r>
        <w:t>относятся</w:t>
      </w:r>
      <w:proofErr w:type="gramEnd"/>
      <w:r>
        <w:t xml:space="preserve"> в том числе некоммерческое партнерство и саморегулируемая организация;</w:t>
      </w:r>
    </w:p>
    <w:p w:rsidR="00484CDB" w:rsidRDefault="00484CD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26.09.2016 N 963)</w:t>
      </w:r>
    </w:p>
    <w:p w:rsidR="00484CDB" w:rsidRDefault="00484CDB">
      <w:pPr>
        <w:pStyle w:val="ConsPlusNormal"/>
        <w:ind w:firstLine="540"/>
        <w:jc w:val="both"/>
      </w:pPr>
      <w:r>
        <w:t xml:space="preserve">б)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26.09.2016 N 963;</w:t>
      </w:r>
    </w:p>
    <w:p w:rsidR="00484CDB" w:rsidRDefault="00484CDB">
      <w:pPr>
        <w:pStyle w:val="ConsPlusNormal"/>
        <w:ind w:firstLine="540"/>
        <w:jc w:val="both"/>
      </w:pPr>
      <w:r>
        <w:t>в) целью деятельности специализированной организации промышленного кластера является создание условий для эффективного взаимодействия участников промышленного кластера, учреждений образования и науки, некоммерческих организаций, органов государственной власти и органов местного самоуправления, инвесторов в интересах реализации программы развития промышленного кластера и достижения ее целевых показателей;</w:t>
      </w:r>
    </w:p>
    <w:p w:rsidR="00484CDB" w:rsidRDefault="00484CDB">
      <w:pPr>
        <w:pStyle w:val="ConsPlusNormal"/>
        <w:ind w:firstLine="540"/>
        <w:jc w:val="both"/>
      </w:pPr>
      <w:r>
        <w:t>г) основной вид деятельности специализированной организации промышленного кластера по методическому, организационному, экспертно-аналитическому и информационному сопровождению развития промышленного кластера включает:</w:t>
      </w:r>
    </w:p>
    <w:p w:rsidR="00484CDB" w:rsidRDefault="00484CDB">
      <w:pPr>
        <w:pStyle w:val="ConsPlusNormal"/>
        <w:ind w:firstLine="540"/>
        <w:jc w:val="both"/>
      </w:pPr>
      <w:r>
        <w:t>разработку и реализацию программы развития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>организацию подготовки, переподготовки, повышения квалификации и стажировок кадров, предоставления консультационных услуг в интересах участников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 xml:space="preserve">организацию </w:t>
      </w:r>
      <w:proofErr w:type="spellStart"/>
      <w:r>
        <w:t>вебинаров</w:t>
      </w:r>
      <w:proofErr w:type="spellEnd"/>
      <w:r>
        <w:t>, круглых столов, конференций, семинаров в сфере интересов участников промышленного кластера для достижения цели создания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>проведение мониторинга состояния промышленного, научного, финансово-экономического потенциала территорий и предоставление указанной информации участникам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>организацию вывода на рынок новых продуктов, произведенных в рамках промышленного кластера, развитие кооперации участников промышленного кластера в научно-технической сфере;</w:t>
      </w:r>
    </w:p>
    <w:p w:rsidR="00484CDB" w:rsidRDefault="00484CDB">
      <w:pPr>
        <w:pStyle w:val="ConsPlusNormal"/>
        <w:ind w:firstLine="540"/>
        <w:jc w:val="both"/>
      </w:pPr>
      <w:r>
        <w:t xml:space="preserve">организацию </w:t>
      </w:r>
      <w:proofErr w:type="spellStart"/>
      <w:r>
        <w:t>выставочно</w:t>
      </w:r>
      <w:proofErr w:type="spellEnd"/>
      <w:r>
        <w:t xml:space="preserve">-ярмарочных и коммуникативных мероприятий в сфере интересов участников промышленного кластера, а также их участия в </w:t>
      </w:r>
      <w:proofErr w:type="spellStart"/>
      <w:r>
        <w:t>выставочно</w:t>
      </w:r>
      <w:proofErr w:type="spellEnd"/>
      <w:r>
        <w:t>-ярмарочных и коммуникативных мероприятиях, проводимых за рубежом;</w:t>
      </w:r>
    </w:p>
    <w:p w:rsidR="00484CDB" w:rsidRDefault="00484CDB">
      <w:pPr>
        <w:pStyle w:val="ConsPlusNormal"/>
        <w:ind w:firstLine="540"/>
        <w:jc w:val="both"/>
      </w:pPr>
      <w:r>
        <w:t>иные виды деятельности специализированной организации промышленного кластера для достижения цели создания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>д) специализированная организация промышленного кластера в рамках разработки и содействия реализации программы развития промышленного кластера осуществляет:</w:t>
      </w:r>
    </w:p>
    <w:p w:rsidR="00484CDB" w:rsidRDefault="00484CDB">
      <w:pPr>
        <w:pStyle w:val="ConsPlusNormal"/>
        <w:ind w:firstLine="540"/>
        <w:jc w:val="both"/>
      </w:pPr>
      <w:r>
        <w:t>оказание консультационных услуг участникам промышленного кластера по направлениям реализации программы;</w:t>
      </w:r>
    </w:p>
    <w:p w:rsidR="00484CDB" w:rsidRDefault="00484CDB">
      <w:pPr>
        <w:pStyle w:val="ConsPlusNormal"/>
        <w:ind w:firstLine="540"/>
        <w:jc w:val="both"/>
      </w:pPr>
      <w:r>
        <w:t>организацию предоставления участникам промышленного кластера услуг в части правового обеспечения и продвижения промышленной продукции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lastRenderedPageBreak/>
        <w:t>проведение информационных кампаний в средствах массовой информации по освещению деятельности промышленного кластера, включая производство промышленной продукции и перспективы развития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>обеспечение привлечения кредитных и инвестиционных ресурсов в рамках программы развития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координации мероприятий программы развития промышленного кластера</w:t>
      </w:r>
      <w:proofErr w:type="gramEnd"/>
      <w:r>
        <w:t xml:space="preserve"> с мероприятиями программ развития участников промышленного кластера для достижения цели создания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>проведение маркетинговых исследований на различных рынках, связанных с продвижением продукции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 xml:space="preserve">е)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26.09.2016 N 963;</w:t>
      </w:r>
    </w:p>
    <w:p w:rsidR="00484CDB" w:rsidRDefault="00484CDB">
      <w:pPr>
        <w:pStyle w:val="ConsPlusNormal"/>
        <w:ind w:firstLine="540"/>
        <w:jc w:val="both"/>
      </w:pPr>
      <w:r>
        <w:t>ж) органы управления специализированной организации промышленного кластера включают представителей не менее половины участников промышленного кластера;</w:t>
      </w:r>
    </w:p>
    <w:p w:rsidR="00484CDB" w:rsidRDefault="00484CD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26.09.2016 N 963)</w:t>
      </w:r>
    </w:p>
    <w:p w:rsidR="00484CDB" w:rsidRDefault="00484CDB">
      <w:pPr>
        <w:pStyle w:val="ConsPlusNormal"/>
        <w:ind w:firstLine="540"/>
        <w:jc w:val="both"/>
      </w:pPr>
      <w:r>
        <w:t>з) соглашение о создании промышленного кластера содержит следующие положения:</w:t>
      </w:r>
    </w:p>
    <w:p w:rsidR="00484CDB" w:rsidRDefault="00484CDB">
      <w:pPr>
        <w:pStyle w:val="ConsPlusNormal"/>
        <w:ind w:firstLine="540"/>
        <w:jc w:val="both"/>
      </w:pPr>
      <w:r>
        <w:t>обязанность специализированной организации промышленного кластера осуществлять сопровождение развития промышленного кластера с учетом стратегии пространственного развития Российской Федерации, а также схем территориального планирования Российской Федерации и субъектов Российской Федерации, на территориях которых расположена инфраструктура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>функциональная карта организации промышленного кластера, представляющая собой схему территориального размещения и функциональной зависимости участников промышленного кластера;</w:t>
      </w:r>
    </w:p>
    <w:p w:rsidR="00484CDB" w:rsidRDefault="00484CDB">
      <w:pPr>
        <w:pStyle w:val="ConsPlusNormal"/>
        <w:ind w:firstLine="540"/>
        <w:jc w:val="both"/>
      </w:pPr>
      <w:proofErr w:type="gramStart"/>
      <w:r>
        <w:t>обязанность руководителей соответствующих органов исполнительной власти субъектов Российской Федерации, на территориях которых расположены объекты инфраструктуры промышленного кластера, осуществлять мониторинг и координацию деятельности участников промышленного кластера для достижения цели создания промышленного кластера и взаимодействие с Министерством промышленности и торговли Российской Федерации в части принятия решения о предоставлении промышленному кластеру мер стимулирования деятельности в сфере промышленности, установленных федеральными законами, нормативными правовыми актами</w:t>
      </w:r>
      <w:proofErr w:type="gramEnd"/>
      <w:r>
        <w:t xml:space="preserve"> Президента Российской Федерации и Правительства Российской Федерации;</w:t>
      </w:r>
    </w:p>
    <w:p w:rsidR="00484CDB" w:rsidRDefault="00484CDB">
      <w:pPr>
        <w:pStyle w:val="ConsPlusNormal"/>
        <w:ind w:firstLine="540"/>
        <w:jc w:val="both"/>
      </w:pPr>
      <w:r>
        <w:t xml:space="preserve">и) специализированная организация промышленного кластера ведет реестр участников промышленного кластера, </w:t>
      </w:r>
      <w:proofErr w:type="gramStart"/>
      <w:r>
        <w:t>включающий</w:t>
      </w:r>
      <w:proofErr w:type="gramEnd"/>
      <w:r>
        <w:t xml:space="preserve"> в том числе следующие сведения:</w:t>
      </w:r>
    </w:p>
    <w:p w:rsidR="00484CDB" w:rsidRDefault="00484CDB">
      <w:pPr>
        <w:pStyle w:val="ConsPlusNormal"/>
        <w:ind w:firstLine="540"/>
        <w:jc w:val="both"/>
      </w:pPr>
      <w:r>
        <w:t>информация об учредительных документах участников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>номер, предмет, срок действия и дата соглашения об участии в промышленной деятельности промышленного кластера со специализированной организацией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>основной государственный регистрационный номер участника промышленного кластера, идентификационный номер налогоплательщика, другие сведения об участниках промышленного кластера из Единого государственного реестра юридических лиц;</w:t>
      </w:r>
    </w:p>
    <w:p w:rsidR="00484CDB" w:rsidRDefault="00484CDB">
      <w:pPr>
        <w:pStyle w:val="ConsPlusNormal"/>
        <w:ind w:firstLine="540"/>
        <w:jc w:val="both"/>
      </w:pPr>
      <w:r>
        <w:t>к) информационная открытость и прозрачность текущей деятельности специализированной организации промышленного кластера.</w:t>
      </w:r>
    </w:p>
    <w:p w:rsidR="00484CDB" w:rsidRDefault="00484CDB">
      <w:pPr>
        <w:pStyle w:val="ConsPlusNormal"/>
        <w:jc w:val="both"/>
      </w:pPr>
    </w:p>
    <w:p w:rsidR="00484CDB" w:rsidRDefault="00484CDB">
      <w:pPr>
        <w:pStyle w:val="ConsPlusNormal"/>
        <w:jc w:val="both"/>
      </w:pPr>
    </w:p>
    <w:p w:rsidR="00484CDB" w:rsidRDefault="00484CDB">
      <w:pPr>
        <w:pStyle w:val="ConsPlusNormal"/>
        <w:jc w:val="both"/>
      </w:pPr>
    </w:p>
    <w:p w:rsidR="00484CDB" w:rsidRDefault="00484CDB">
      <w:pPr>
        <w:pStyle w:val="ConsPlusNormal"/>
        <w:jc w:val="both"/>
      </w:pPr>
    </w:p>
    <w:p w:rsidR="00484CDB" w:rsidRDefault="00484CDB">
      <w:pPr>
        <w:pStyle w:val="ConsPlusNormal"/>
        <w:jc w:val="both"/>
      </w:pPr>
    </w:p>
    <w:p w:rsidR="00484CDB" w:rsidRDefault="00484CDB">
      <w:pPr>
        <w:pStyle w:val="ConsPlusNormal"/>
        <w:jc w:val="right"/>
        <w:outlineLvl w:val="0"/>
      </w:pPr>
      <w:r>
        <w:t>Утверждены</w:t>
      </w:r>
    </w:p>
    <w:p w:rsidR="00484CDB" w:rsidRDefault="00484CDB">
      <w:pPr>
        <w:pStyle w:val="ConsPlusNormal"/>
        <w:jc w:val="right"/>
      </w:pPr>
      <w:r>
        <w:t>постановлением Правительства</w:t>
      </w:r>
    </w:p>
    <w:p w:rsidR="00484CDB" w:rsidRDefault="00484CDB">
      <w:pPr>
        <w:pStyle w:val="ConsPlusNormal"/>
        <w:jc w:val="right"/>
      </w:pPr>
      <w:r>
        <w:t>Российской Федерации</w:t>
      </w:r>
    </w:p>
    <w:p w:rsidR="00484CDB" w:rsidRDefault="00484CDB">
      <w:pPr>
        <w:pStyle w:val="ConsPlusNormal"/>
        <w:jc w:val="right"/>
      </w:pPr>
      <w:r>
        <w:t>от 31 июля 2015 г. N 779</w:t>
      </w:r>
    </w:p>
    <w:p w:rsidR="00484CDB" w:rsidRDefault="00484CDB">
      <w:pPr>
        <w:pStyle w:val="ConsPlusNormal"/>
        <w:jc w:val="both"/>
      </w:pPr>
    </w:p>
    <w:p w:rsidR="00484CDB" w:rsidRDefault="00484CDB">
      <w:pPr>
        <w:pStyle w:val="ConsPlusTitle"/>
        <w:jc w:val="center"/>
      </w:pPr>
      <w:bookmarkStart w:id="2" w:name="P112"/>
      <w:bookmarkEnd w:id="2"/>
      <w:r>
        <w:t>ПРАВИЛА</w:t>
      </w:r>
    </w:p>
    <w:p w:rsidR="00484CDB" w:rsidRDefault="00484CDB">
      <w:pPr>
        <w:pStyle w:val="ConsPlusTitle"/>
        <w:jc w:val="center"/>
      </w:pPr>
      <w:r>
        <w:t>ПОДТВЕРЖДЕНИЯ СООТВЕТСТВИЯ ПРОМЫШЛЕННОГО КЛАСТЕРА</w:t>
      </w:r>
    </w:p>
    <w:p w:rsidR="00484CDB" w:rsidRDefault="00484CDB">
      <w:pPr>
        <w:pStyle w:val="ConsPlusTitle"/>
        <w:jc w:val="center"/>
      </w:pPr>
      <w:r>
        <w:lastRenderedPageBreak/>
        <w:t>И СПЕЦИАЛИЗИРОВАННОЙ ОРГАНИЗАЦИИ ПРОМЫШЛЕННОГО КЛАСТЕРА</w:t>
      </w:r>
    </w:p>
    <w:p w:rsidR="00484CDB" w:rsidRDefault="00484CDB">
      <w:pPr>
        <w:pStyle w:val="ConsPlusTitle"/>
        <w:jc w:val="center"/>
      </w:pPr>
      <w:r>
        <w:t>ТРЕБОВАНИЯМ К ПРОМЫШЛЕННЫМ КЛАСТЕРАМ И СПЕЦИАЛИЗИРОВАННЫМ</w:t>
      </w:r>
    </w:p>
    <w:p w:rsidR="00484CDB" w:rsidRDefault="00484CDB">
      <w:pPr>
        <w:pStyle w:val="ConsPlusTitle"/>
        <w:jc w:val="center"/>
      </w:pPr>
      <w:r>
        <w:t>ОРГАНИЗАЦИЯМ ПРОМЫШЛЕННЫХ КЛАСТЕРОВ В ЦЕЛЯХ ПРИМЕНЕНИЯ</w:t>
      </w:r>
    </w:p>
    <w:p w:rsidR="00484CDB" w:rsidRDefault="00484CDB">
      <w:pPr>
        <w:pStyle w:val="ConsPlusTitle"/>
        <w:jc w:val="center"/>
      </w:pPr>
      <w:r>
        <w:t>К НИМ МЕР СТИМУЛИРОВАНИЯ ДЕЯТЕЛЬНОСТИ</w:t>
      </w:r>
    </w:p>
    <w:p w:rsidR="00484CDB" w:rsidRDefault="00484CDB">
      <w:pPr>
        <w:pStyle w:val="ConsPlusTitle"/>
        <w:jc w:val="center"/>
      </w:pPr>
      <w:r>
        <w:t>В СФЕРЕ ПРОМЫШЛЕННОСТИ</w:t>
      </w:r>
    </w:p>
    <w:p w:rsidR="00484CDB" w:rsidRDefault="00484CDB">
      <w:pPr>
        <w:pStyle w:val="ConsPlusNormal"/>
        <w:jc w:val="center"/>
      </w:pPr>
    </w:p>
    <w:p w:rsidR="00484CDB" w:rsidRDefault="00484CDB">
      <w:pPr>
        <w:pStyle w:val="ConsPlusNormal"/>
        <w:jc w:val="center"/>
      </w:pPr>
      <w:r>
        <w:t>Список изменяющих документов</w:t>
      </w:r>
    </w:p>
    <w:p w:rsidR="00484CDB" w:rsidRDefault="00484CDB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26.09.2016 N 963)</w:t>
      </w:r>
    </w:p>
    <w:p w:rsidR="00484CDB" w:rsidRDefault="00484CDB">
      <w:pPr>
        <w:pStyle w:val="ConsPlusNormal"/>
        <w:jc w:val="both"/>
      </w:pPr>
    </w:p>
    <w:p w:rsidR="00484CDB" w:rsidRDefault="00484CD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подтверждения соответствия промышленного кластера и специализированной организации промышленного кластера </w:t>
      </w:r>
      <w:hyperlink w:anchor="P31" w:history="1">
        <w:r>
          <w:rPr>
            <w:color w:val="0000FF"/>
          </w:rPr>
          <w:t>требованиям</w:t>
        </w:r>
      </w:hyperlink>
      <w:r>
        <w:t xml:space="preserve">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31 июля 2015 г. N 779 "О промышленных кластерах и специализированных организациях промышленных кластеров" (далее соответственно - специализированная организация, требования).</w:t>
      </w:r>
      <w:proofErr w:type="gramEnd"/>
    </w:p>
    <w:p w:rsidR="00484CDB" w:rsidRDefault="00484CDB">
      <w:pPr>
        <w:pStyle w:val="ConsPlusNormal"/>
        <w:ind w:firstLine="540"/>
        <w:jc w:val="both"/>
      </w:pPr>
      <w:r>
        <w:t>2. Подтверждение соответствия промышленного кластера и специализированной организации требованиям осуществляется каждые 3 года при намерении получить меры стимулирования деятельности в сфере промышленности, установленные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484CDB" w:rsidRDefault="00484CDB">
      <w:pPr>
        <w:pStyle w:val="ConsPlusNormal"/>
        <w:ind w:firstLine="540"/>
        <w:jc w:val="both"/>
      </w:pPr>
      <w:bookmarkStart w:id="3" w:name="P125"/>
      <w:bookmarkEnd w:id="3"/>
      <w:r>
        <w:t>3. Для подтверждения соответствия промышленного кластера и специализированной организации требованиям специализированная организация представляет в Министерство промышленности и торговли Российской Федерации непосредственно или по почте заказным письмом (с описью вложения) следующие документы:</w:t>
      </w:r>
    </w:p>
    <w:p w:rsidR="00484CDB" w:rsidRDefault="00484CDB">
      <w:pPr>
        <w:pStyle w:val="ConsPlusNormal"/>
        <w:ind w:firstLine="540"/>
        <w:jc w:val="both"/>
      </w:pPr>
      <w:r>
        <w:t>а) заявление, подписанное руководителем специализированной организации, о проведении проверки промышленного кластера и специализированной организации на соответствие требованиям;</w:t>
      </w:r>
    </w:p>
    <w:p w:rsidR="00484CDB" w:rsidRDefault="00484CDB">
      <w:pPr>
        <w:pStyle w:val="ConsPlusNormal"/>
        <w:ind w:firstLine="540"/>
        <w:jc w:val="both"/>
      </w:pPr>
      <w:r>
        <w:t>б) заверенная руководителем специализированной организации копия соглашения о создании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>в) выписка из Единого государственного реестра юридических лиц, подтверждающая сведения о специализированной организации;</w:t>
      </w:r>
    </w:p>
    <w:p w:rsidR="00484CDB" w:rsidRDefault="00484CDB">
      <w:pPr>
        <w:pStyle w:val="ConsPlusNormal"/>
        <w:ind w:firstLine="540"/>
        <w:jc w:val="both"/>
      </w:pPr>
      <w:r>
        <w:t>г) протокол учредителей специализированной организации о формировании органов управления специализированной организации с приложением копий учредительных документов учредителей специализированной организации;</w:t>
      </w:r>
    </w:p>
    <w:p w:rsidR="00484CDB" w:rsidRDefault="00484CD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26.09.2016 N 963)</w:t>
      </w:r>
    </w:p>
    <w:p w:rsidR="00484CDB" w:rsidRDefault="00484CDB">
      <w:pPr>
        <w:pStyle w:val="ConsPlusNormal"/>
        <w:ind w:firstLine="540"/>
        <w:jc w:val="both"/>
      </w:pPr>
      <w:r>
        <w:t>д) заверенные в установленном порядке копии учредительных документов специализированной организации;</w:t>
      </w:r>
    </w:p>
    <w:p w:rsidR="00484CDB" w:rsidRDefault="00484CDB">
      <w:pPr>
        <w:pStyle w:val="ConsPlusNormal"/>
        <w:ind w:firstLine="540"/>
        <w:jc w:val="both"/>
      </w:pPr>
      <w:r>
        <w:t xml:space="preserve">е) копия программы развития промышленного кластера, </w:t>
      </w:r>
      <w:proofErr w:type="gramStart"/>
      <w:r>
        <w:t>содержащая</w:t>
      </w:r>
      <w:proofErr w:type="gramEnd"/>
      <w:r>
        <w:t xml:space="preserve"> в том числе следующие целевые индикаторы или показатели реализации программы:</w:t>
      </w:r>
    </w:p>
    <w:p w:rsidR="00484CDB" w:rsidRDefault="00484CDB">
      <w:pPr>
        <w:pStyle w:val="ConsPlusNormal"/>
        <w:ind w:firstLine="540"/>
        <w:jc w:val="both"/>
      </w:pPr>
      <w:r>
        <w:t>количество рабочих мест в организациях - участниках промышленного кластера, в том числе количество высокопроизводительных рабочих мест;</w:t>
      </w:r>
    </w:p>
    <w:p w:rsidR="00484CDB" w:rsidRDefault="00484CDB">
      <w:pPr>
        <w:pStyle w:val="ConsPlusNormal"/>
        <w:ind w:firstLine="540"/>
        <w:jc w:val="both"/>
      </w:pPr>
      <w:r>
        <w:t>объем затрат участников промышленного кластера на закупку сырья, материалов и комплектующих у организаций, не являющихся участниками промышленных кластеров, а также у организаций - участников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>объем затрат участников промышленного кластера на приобретение импортного сырья, материалов и комплектующих, используемых в конечной промышленной продукции кластера;</w:t>
      </w:r>
    </w:p>
    <w:p w:rsidR="00484CDB" w:rsidRDefault="00484CDB">
      <w:pPr>
        <w:pStyle w:val="ConsPlusNormal"/>
        <w:ind w:firstLine="540"/>
        <w:jc w:val="both"/>
      </w:pPr>
      <w:r>
        <w:t>объем добавленной стоимости, создаваемой участниками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>объем продаж промышленной продукции кластера организациям, не являющимся участниками промышленного кластера, а также организациям - участникам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>объем налоговых и таможенных платежей участников промышленного кластера в бюджеты бюджетной системы Российской Федерации, в том числе в федеральный бюджет;</w:t>
      </w:r>
    </w:p>
    <w:p w:rsidR="00484CDB" w:rsidRDefault="00484CDB">
      <w:pPr>
        <w:pStyle w:val="ConsPlusNormal"/>
        <w:ind w:firstLine="540"/>
        <w:jc w:val="both"/>
      </w:pPr>
      <w:r>
        <w:t xml:space="preserve">объем инвестиций в основной капитал участников промышленного кластера, в том числе </w:t>
      </w:r>
      <w:r>
        <w:lastRenderedPageBreak/>
        <w:t>объем внебюджетных инвестиций;</w:t>
      </w:r>
    </w:p>
    <w:p w:rsidR="00484CDB" w:rsidRDefault="00484C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26.09.2016 N 963)</w:t>
      </w:r>
    </w:p>
    <w:p w:rsidR="00484CDB" w:rsidRDefault="00484CDB">
      <w:pPr>
        <w:pStyle w:val="ConsPlusNormal"/>
        <w:ind w:firstLine="540"/>
        <w:jc w:val="both"/>
      </w:pPr>
      <w:r>
        <w:t>ж) копия реестра участников промышленного кластера за подписью руководителя специализированной организации, содержащая сведения по каждому участнику промышленного кластера согласно требованиям;</w:t>
      </w:r>
    </w:p>
    <w:p w:rsidR="00484CDB" w:rsidRDefault="00484CDB">
      <w:pPr>
        <w:pStyle w:val="ConsPlusNormal"/>
        <w:ind w:firstLine="540"/>
        <w:jc w:val="both"/>
      </w:pPr>
      <w:r>
        <w:t>з) заверенные руководителем специализированной организации справочные материалы с описанием основной деятельности специализированной организации и деятельности по реализации программы развития промышленного кластера, подтверждающие соответствие указанных видов деятельности требованиям;</w:t>
      </w:r>
    </w:p>
    <w:p w:rsidR="00484CDB" w:rsidRDefault="00484CDB">
      <w:pPr>
        <w:pStyle w:val="ConsPlusNormal"/>
        <w:ind w:firstLine="540"/>
        <w:jc w:val="both"/>
      </w:pPr>
      <w:r>
        <w:t>и) заверенная руководителем специализированной организации функциональная карта промышленного кластера, представляющая собой схему территориального размещения и функциональной зависимости участников промышленного кластера и включающая:</w:t>
      </w:r>
    </w:p>
    <w:p w:rsidR="00484CDB" w:rsidRDefault="00484CDB">
      <w:pPr>
        <w:pStyle w:val="ConsPlusNormal"/>
        <w:ind w:firstLine="540"/>
        <w:jc w:val="both"/>
      </w:pPr>
      <w:r>
        <w:t>схему территориального размещения участников промышленного кластера и инфраструктуры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>схему организационной зависимости участников промышленного кластера и инфраструктуры промышленного кластера в рамках реализации программы развития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>схему функциональной зависимости участников промышленного кластера, включающую сведения об общем объеме промышленного производства промышленной продукции каждым участником промышленного кластера и объеме использования указанной продукции при производстве конечной промышленной продукции в рамках промышленного кластера;</w:t>
      </w:r>
    </w:p>
    <w:p w:rsidR="00484CDB" w:rsidRDefault="00484C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26.09.2016 N 963)</w:t>
      </w:r>
    </w:p>
    <w:p w:rsidR="00484CDB" w:rsidRDefault="00484CDB">
      <w:pPr>
        <w:pStyle w:val="ConsPlusNormal"/>
        <w:ind w:firstLine="540"/>
        <w:jc w:val="both"/>
      </w:pPr>
      <w:proofErr w:type="gramStart"/>
      <w:r>
        <w:t xml:space="preserve">к) справочные материалы за подписью руководителя специализированной организации с описанием каждого участника промышленного кластера с приложением заверенных в установленном порядке копий актов о вводе в эксплуатацию объектов инфраструктуры промышленного кластера и (или) оборудования для оснащения объектов технологической инфраструктуры, включая лаборатории, виварии, центры промышленного дизайна и </w:t>
      </w:r>
      <w:proofErr w:type="spellStart"/>
      <w:r>
        <w:t>прототипирования</w:t>
      </w:r>
      <w:proofErr w:type="spellEnd"/>
      <w:r>
        <w:t xml:space="preserve">, </w:t>
      </w:r>
      <w:proofErr w:type="spellStart"/>
      <w:r>
        <w:t>инновационно</w:t>
      </w:r>
      <w:proofErr w:type="spellEnd"/>
      <w:r>
        <w:t>-технологические центры, центры трансферта технологий, за исключением образовательных организаций высшего образования, профессиональных образовательных организаций</w:t>
      </w:r>
      <w:proofErr w:type="gramEnd"/>
      <w:r>
        <w:t xml:space="preserve"> и организаций дополнительного профессионального образования, в отношении которых необходимо представить копии свидетельств о государственной аккредитации образовательной деятельности, а также индустриальных (промышленных) парков;</w:t>
      </w:r>
    </w:p>
    <w:p w:rsidR="00484CDB" w:rsidRDefault="00484CD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26.09.2016 N 963)</w:t>
      </w:r>
    </w:p>
    <w:p w:rsidR="00484CDB" w:rsidRDefault="00484CDB">
      <w:pPr>
        <w:pStyle w:val="ConsPlusNormal"/>
        <w:ind w:firstLine="540"/>
        <w:jc w:val="both"/>
      </w:pPr>
      <w:r>
        <w:t>л) справочные материалы за подписью руководителя специализированной организации, включая соответствующие расчеты и иные обоснования, подтверждающие, что производительность труда в промышленном кластере и количество высокопроизводительных рабочих мест в рамках промышленного кластера соответствуют требованиям;</w:t>
      </w:r>
    </w:p>
    <w:p w:rsidR="00484CDB" w:rsidRDefault="00484CDB">
      <w:pPr>
        <w:pStyle w:val="ConsPlusNormal"/>
        <w:ind w:firstLine="540"/>
        <w:jc w:val="both"/>
      </w:pPr>
      <w:r>
        <w:t>м) справочные материалы за подписью руководителя специализированной организации с указанием разделов информационного портала промышленного кластера в информационно-телекоммуникационной сети "Интернет", на которых размещены следующие сведения:</w:t>
      </w:r>
    </w:p>
    <w:p w:rsidR="00484CDB" w:rsidRDefault="00484CDB">
      <w:pPr>
        <w:pStyle w:val="ConsPlusNormal"/>
        <w:ind w:firstLine="540"/>
        <w:jc w:val="both"/>
      </w:pPr>
      <w:r>
        <w:t>информация об учредителях, составе органов управления специализированной организации с указанием всех необходимых сведений для установления деловых контактов;</w:t>
      </w:r>
    </w:p>
    <w:p w:rsidR="00484CDB" w:rsidRDefault="00484CDB">
      <w:pPr>
        <w:pStyle w:val="ConsPlusNormal"/>
        <w:ind w:firstLine="540"/>
        <w:jc w:val="both"/>
      </w:pPr>
      <w:r>
        <w:t xml:space="preserve">копии годовых отчетов о деятельности специализированной организации </w:t>
      </w:r>
      <w:proofErr w:type="gramStart"/>
      <w:r>
        <w:t>за</w:t>
      </w:r>
      <w:proofErr w:type="gramEnd"/>
      <w:r>
        <w:t xml:space="preserve"> последние 3 финансовых года;</w:t>
      </w:r>
    </w:p>
    <w:p w:rsidR="00484CDB" w:rsidRDefault="00484CDB">
      <w:pPr>
        <w:pStyle w:val="ConsPlusNormal"/>
        <w:ind w:firstLine="540"/>
        <w:jc w:val="both"/>
      </w:pPr>
      <w:r>
        <w:t xml:space="preserve">копии аудиторских заключений, основанных на результатах проверок годовой бухгалтерской отчетности специализированной организации </w:t>
      </w:r>
      <w:proofErr w:type="gramStart"/>
      <w:r>
        <w:t>за</w:t>
      </w:r>
      <w:proofErr w:type="gramEnd"/>
      <w:r>
        <w:t xml:space="preserve"> последние 3 финансовых года;</w:t>
      </w:r>
    </w:p>
    <w:p w:rsidR="00484CDB" w:rsidRDefault="00484CDB">
      <w:pPr>
        <w:pStyle w:val="ConsPlusNormal"/>
        <w:ind w:firstLine="540"/>
        <w:jc w:val="both"/>
      </w:pPr>
      <w:r>
        <w:t>графики встреч и мероприятий, проводимых участниками промышленного кластера для достижения цели создания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>заверенные в установленном порядке копии соглашений об участии в промышленной деятельности промышленного кластера специализированной организации, заключенных с участниками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>описание услуг специализированной организации и результатов деятельности по созданию и развитию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 xml:space="preserve">детальное описание функций, выполняемых каждым участником промышленного кластера </w:t>
      </w:r>
      <w:r>
        <w:lastRenderedPageBreak/>
        <w:t>при производстве промышленной продукции в рамках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>иная информация, необходимая для достижения цели создания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>н) нотариально удостоверенные образцы подписей единоличных исполнительных органов специализированной организации и оттиска печати специализированной организации (при наличии);</w:t>
      </w:r>
    </w:p>
    <w:p w:rsidR="00484CDB" w:rsidRDefault="00484CDB">
      <w:pPr>
        <w:pStyle w:val="ConsPlusNormal"/>
        <w:ind w:firstLine="540"/>
        <w:jc w:val="both"/>
      </w:pPr>
      <w:bookmarkStart w:id="4" w:name="P161"/>
      <w:bookmarkEnd w:id="4"/>
      <w:r>
        <w:t>о) письмо за подписью руководителя исполнительного органа государственной власти субъекта Российской Федерации, на территории которого создан промышленный кластер, осуществляющий функции в сфере промышленной политики субъекта Российской Федерации, подтверждающее:</w:t>
      </w:r>
    </w:p>
    <w:p w:rsidR="00484CDB" w:rsidRDefault="00484CDB">
      <w:pPr>
        <w:pStyle w:val="ConsPlusNormal"/>
        <w:ind w:firstLine="540"/>
        <w:jc w:val="both"/>
      </w:pPr>
      <w:r>
        <w:t>деятельность участников промышленного кластера обеспечивает достижение цели создания промышленного кластера в соответствии с функциональной картой промышленного кластера или обоснование несоответствия указанной деятельности достижению цели создания промышленного кластера в соответствии с функциональной картой промышленного кластера;</w:t>
      </w:r>
    </w:p>
    <w:p w:rsidR="00484CDB" w:rsidRDefault="00484CDB">
      <w:pPr>
        <w:pStyle w:val="ConsPlusNormal"/>
        <w:ind w:firstLine="540"/>
        <w:jc w:val="both"/>
      </w:pPr>
      <w:r>
        <w:t>развитие промышленного кластера на территории субъекта Российской Федерации осуществляется с учетом стратегии пространственного развития Российской Федерации, а также схем территориального планирования Российской Федерации и субъекта Российской Федерации.</w:t>
      </w:r>
    </w:p>
    <w:p w:rsidR="00484CDB" w:rsidRDefault="00484CDB">
      <w:pPr>
        <w:pStyle w:val="ConsPlusNormal"/>
        <w:ind w:firstLine="540"/>
        <w:jc w:val="both"/>
      </w:pPr>
      <w:r>
        <w:t xml:space="preserve">4. Министерство промышленности и торговли Российской Федерации принимает решение о соответствии (несоответствии) промышленного кластера и специализированной организации требованиям не позднее 30 рабочих дней со дня получения от специализированной организации документов, указанных в </w:t>
      </w:r>
      <w:hyperlink w:anchor="P125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484CDB" w:rsidRDefault="00484CDB">
      <w:pPr>
        <w:pStyle w:val="ConsPlusNormal"/>
        <w:ind w:firstLine="540"/>
        <w:jc w:val="both"/>
      </w:pPr>
      <w:r>
        <w:t>5. Решение о несоответствии промышленного кластера и специализированной организации требованиям принимается Министерством промышленности и торговли Российской Федерации в случаях:</w:t>
      </w:r>
    </w:p>
    <w:p w:rsidR="00484CDB" w:rsidRDefault="00484CDB">
      <w:pPr>
        <w:pStyle w:val="ConsPlusNormal"/>
        <w:ind w:firstLine="540"/>
        <w:jc w:val="both"/>
      </w:pPr>
      <w:r>
        <w:t xml:space="preserve">подачи специализированной организацией не всех документов, указанных в </w:t>
      </w:r>
      <w:hyperlink w:anchor="P125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484CDB" w:rsidRDefault="00484CDB">
      <w:pPr>
        <w:pStyle w:val="ConsPlusNormal"/>
        <w:ind w:firstLine="540"/>
        <w:jc w:val="both"/>
      </w:pPr>
      <w:r>
        <w:t>несоответствия представленных документов требованиям;</w:t>
      </w:r>
    </w:p>
    <w:p w:rsidR="00484CDB" w:rsidRDefault="00484CDB">
      <w:pPr>
        <w:pStyle w:val="ConsPlusNormal"/>
        <w:ind w:firstLine="540"/>
        <w:jc w:val="both"/>
      </w:pPr>
      <w:r>
        <w:t xml:space="preserve">представления письма в соответствии с </w:t>
      </w:r>
      <w:hyperlink w:anchor="P161" w:history="1">
        <w:r>
          <w:rPr>
            <w:color w:val="0000FF"/>
          </w:rPr>
          <w:t>подпунктом "о" пункта 3</w:t>
        </w:r>
      </w:hyperlink>
      <w:r>
        <w:t xml:space="preserve"> настоящих Правил с обоснованием </w:t>
      </w:r>
      <w:proofErr w:type="gramStart"/>
      <w:r>
        <w:t>несоответствия деятельности участников промышленного кластера цели создания промышленного кластера</w:t>
      </w:r>
      <w:proofErr w:type="gramEnd"/>
      <w:r>
        <w:t xml:space="preserve"> и функциональной карте промышленного кластера.</w:t>
      </w:r>
    </w:p>
    <w:p w:rsidR="00484CDB" w:rsidRDefault="00484CDB">
      <w:pPr>
        <w:pStyle w:val="ConsPlusNormal"/>
        <w:ind w:firstLine="540"/>
        <w:jc w:val="both"/>
      </w:pPr>
      <w:r>
        <w:t>6. Министерство промышленности и торговли Российской Федерации:</w:t>
      </w:r>
    </w:p>
    <w:p w:rsidR="00484CDB" w:rsidRDefault="00484CDB">
      <w:pPr>
        <w:pStyle w:val="ConsPlusNormal"/>
        <w:ind w:firstLine="540"/>
        <w:jc w:val="both"/>
      </w:pPr>
      <w:proofErr w:type="gramStart"/>
      <w:r>
        <w:t xml:space="preserve">осуществляет ведение реестра промышленных кластеров и специализированных организаций, соответствующих требованиям к промышленному кластеру и специализированной организации (далее - реестр), в том числе обеспечивает своевременное внесение изменений в содержащиеся в нем сведения в </w:t>
      </w:r>
      <w:hyperlink r:id="rId23" w:history="1">
        <w:r>
          <w:rPr>
            <w:color w:val="0000FF"/>
          </w:rPr>
          <w:t>порядке</w:t>
        </w:r>
      </w:hyperlink>
      <w:r>
        <w:t>, утверждаемом Министерством, а также обеспечивает раскрытие сведений, содержащихся в реестре, путем их размещения в установленном порядке в информационно-телекоммуникационной сети "Интернет";</w:t>
      </w:r>
      <w:proofErr w:type="gramEnd"/>
    </w:p>
    <w:p w:rsidR="00484CDB" w:rsidRDefault="00484CDB">
      <w:pPr>
        <w:pStyle w:val="ConsPlusNormal"/>
        <w:ind w:firstLine="540"/>
        <w:jc w:val="both"/>
      </w:pPr>
      <w:r>
        <w:t>вносит на основании решения о соответствии промышленного кластера и специализированной организации требованиям сведения в реестр;</w:t>
      </w:r>
    </w:p>
    <w:p w:rsidR="00484CDB" w:rsidRDefault="00484CDB">
      <w:pPr>
        <w:pStyle w:val="ConsPlusNormal"/>
        <w:ind w:firstLine="540"/>
        <w:jc w:val="both"/>
      </w:pPr>
      <w:r>
        <w:t>направляет специализированной организации выписку из реестра или решение о несоответствии промышленного кластера и специализированной организации требованиям не позднее 5 рабочих дней со дня принятия соответствующего решения.</w:t>
      </w:r>
    </w:p>
    <w:p w:rsidR="00484CDB" w:rsidRDefault="00484CDB">
      <w:pPr>
        <w:pStyle w:val="ConsPlusNormal"/>
        <w:ind w:firstLine="540"/>
        <w:jc w:val="both"/>
      </w:pPr>
      <w:r>
        <w:t>7. Плата со специализированной организации за подтверждение соответствия требованиям, в том числе за выдачу выписки из реестра или повторное прохождение подтверждения на соответствие требованиям, по истечении 3-летнего периода после внесения в реестр не взимается.</w:t>
      </w:r>
    </w:p>
    <w:p w:rsidR="00484CDB" w:rsidRDefault="00484CDB">
      <w:pPr>
        <w:pStyle w:val="ConsPlusNormal"/>
        <w:ind w:firstLine="540"/>
        <w:jc w:val="both"/>
      </w:pPr>
      <w:r>
        <w:t>8. Специализированная организация вправе повторно представить документы в Министерство промышленности и торговли Российской Федерации после устранения причин, в связи с которыми Министерством было принято решение о несоответствии промышленного кластера и специализированной организации требованиям.</w:t>
      </w:r>
    </w:p>
    <w:p w:rsidR="00484CDB" w:rsidRDefault="00484CDB">
      <w:pPr>
        <w:pStyle w:val="ConsPlusNormal"/>
        <w:ind w:firstLine="540"/>
        <w:jc w:val="both"/>
      </w:pPr>
      <w:r>
        <w:t>9. Решение о соответствии промышленного кластера и специализированной организации требованиям выдается Министерством промышленности и торговли Российской Федерации сроком на 3 года.</w:t>
      </w:r>
    </w:p>
    <w:p w:rsidR="00484CDB" w:rsidRDefault="00484CDB">
      <w:pPr>
        <w:pStyle w:val="ConsPlusNormal"/>
        <w:jc w:val="both"/>
      </w:pPr>
    </w:p>
    <w:p w:rsidR="00484CDB" w:rsidRDefault="00484CDB">
      <w:pPr>
        <w:pStyle w:val="ConsPlusNormal"/>
        <w:jc w:val="both"/>
      </w:pPr>
    </w:p>
    <w:p w:rsidR="00484CDB" w:rsidRDefault="00484C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75C" w:rsidRDefault="00C8575C"/>
    <w:sectPr w:rsidR="00C8575C" w:rsidSect="00B1732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DB"/>
    <w:rsid w:val="00484CDB"/>
    <w:rsid w:val="00BD7ABA"/>
    <w:rsid w:val="00C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1C66A779CAA81655F3821DC5CB8469D167809884EAC919A9653215386E4B410D8CD8D4BF913405EU5H" TargetMode="External"/><Relationship Id="rId13" Type="http://schemas.openxmlformats.org/officeDocument/2006/relationships/hyperlink" Target="consultantplus://offline/ref=1A81C66A779CAA81655F3821DC5CB8469D167809884EAC919A9653215386E4B410D8CD8D4BF913435EU4H" TargetMode="External"/><Relationship Id="rId18" Type="http://schemas.openxmlformats.org/officeDocument/2006/relationships/hyperlink" Target="consultantplus://offline/ref=1A81C66A779CAA81655F3821DC5CB8469D167809884EAC919A9653215386E4B410D8CD8D4BF913435EU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81C66A779CAA81655F3821DC5CB8469D167809884EAC919A9653215386E4B410D8CD8D4BF913455EU7H" TargetMode="External"/><Relationship Id="rId7" Type="http://schemas.openxmlformats.org/officeDocument/2006/relationships/hyperlink" Target="consultantplus://offline/ref=1A81C66A779CAA81655F3821DC5CB8469D167C088F49AC919A9653215386E4B410D8CD8D4BF911415EU2H" TargetMode="External"/><Relationship Id="rId12" Type="http://schemas.openxmlformats.org/officeDocument/2006/relationships/hyperlink" Target="consultantplus://offline/ref=1A81C66A779CAA81655F3821DC5CB8469D167809884EAC919A9653215386E4B410D8CD8D4BF913435EU5H" TargetMode="External"/><Relationship Id="rId17" Type="http://schemas.openxmlformats.org/officeDocument/2006/relationships/hyperlink" Target="consultantplus://offline/ref=1A81C66A779CAA81655F3821DC5CB8469D167809884EAC919A9653215386E4B410D8CD8D4BF913435EUF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81C66A779CAA81655F3821DC5CB8469D167809884EAC919A9653215386E4B410D8CD8D4BF913435EU0H" TargetMode="External"/><Relationship Id="rId20" Type="http://schemas.openxmlformats.org/officeDocument/2006/relationships/hyperlink" Target="consultantplus://offline/ref=1A81C66A779CAA81655F3821DC5CB8469D167809884EAC919A9653215386E4B410D8CD8D4BF913425EU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1C66A779CAA81655F3821DC5CB8469D167809884EAC919A9653215386E4B410D8CD8D4BF913405EU7H" TargetMode="External"/><Relationship Id="rId11" Type="http://schemas.openxmlformats.org/officeDocument/2006/relationships/hyperlink" Target="consultantplus://offline/ref=1A81C66A779CAA81655F3821DC5CB8469D167809884EAC919A9653215386E4B410D8CD8D4BF913405EU1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A81C66A779CAA81655F3821DC5CB8469D167809884EAC919A9653215386E4B410D8CD8D4BF913415EU2H" TargetMode="External"/><Relationship Id="rId15" Type="http://schemas.openxmlformats.org/officeDocument/2006/relationships/hyperlink" Target="consultantplus://offline/ref=1A81C66A779CAA81655F3821DC5CB8469D167809884EAC919A9653215386E4B410D8CD8D4BF913435EU0H" TargetMode="External"/><Relationship Id="rId23" Type="http://schemas.openxmlformats.org/officeDocument/2006/relationships/hyperlink" Target="consultantplus://offline/ref=1A81C66A779CAA81655F3821DC5CB8469E1F780A8C4DAC919A9653215386E4B410D8CD8D4BF913405EU6H" TargetMode="External"/><Relationship Id="rId10" Type="http://schemas.openxmlformats.org/officeDocument/2006/relationships/hyperlink" Target="consultantplus://offline/ref=1A81C66A779CAA81655F3821DC5CB8469D167809884EAC919A9653215386E4B410D8CD8D4BF913405EU2H" TargetMode="External"/><Relationship Id="rId19" Type="http://schemas.openxmlformats.org/officeDocument/2006/relationships/hyperlink" Target="consultantplus://offline/ref=1A81C66A779CAA81655F3821DC5CB8469D167809884EAC919A9653215386E4B410D8CD8D4BF913425EU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81C66A779CAA81655F3821DC5CB8469D167809884EAC919A9653215386E4B410D8CD8D4BF913405EU4H" TargetMode="External"/><Relationship Id="rId14" Type="http://schemas.openxmlformats.org/officeDocument/2006/relationships/hyperlink" Target="consultantplus://offline/ref=1A81C66A779CAA81655F3821DC5CB8469D167809884EAC919A9653215386E4B410D8CD8D4BF913435EU1H" TargetMode="External"/><Relationship Id="rId22" Type="http://schemas.openxmlformats.org/officeDocument/2006/relationships/hyperlink" Target="consultantplus://offline/ref=1A81C66A779CAA81655F3821DC5CB8469D167809884EAC919A9653215386E4B410D8CD8D4BF913455EU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4600</Words>
  <Characters>26222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1</cp:revision>
  <dcterms:created xsi:type="dcterms:W3CDTF">2017-01-27T07:20:00Z</dcterms:created>
  <dcterms:modified xsi:type="dcterms:W3CDTF">2017-01-27T07:21:00Z</dcterms:modified>
</cp:coreProperties>
</file>