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0E2" w:rsidRPr="002B03FF" w:rsidRDefault="007020E2" w:rsidP="002B03FF">
      <w:pPr>
        <w:spacing w:after="0" w:line="240" w:lineRule="auto"/>
        <w:jc w:val="center"/>
        <w:rPr>
          <w:rFonts w:ascii="Times New Roman" w:eastAsia="Times New Roman" w:hAnsi="Times New Roman" w:cs="Times New Roman"/>
          <w:b/>
          <w:bCs/>
          <w:color w:val="333333"/>
          <w:sz w:val="28"/>
          <w:szCs w:val="28"/>
        </w:rPr>
      </w:pPr>
      <w:r w:rsidRPr="002B03FF">
        <w:rPr>
          <w:rFonts w:ascii="Times New Roman" w:eastAsia="Times New Roman" w:hAnsi="Times New Roman" w:cs="Times New Roman"/>
          <w:b/>
          <w:bCs/>
          <w:color w:val="333333"/>
          <w:sz w:val="28"/>
          <w:szCs w:val="28"/>
        </w:rPr>
        <w:t>Выплаты, осуществляемые работодателем при несчастном случае на производстве со смертельным исходом</w:t>
      </w:r>
    </w:p>
    <w:p w:rsidR="007020E2" w:rsidRPr="002B03FF" w:rsidRDefault="007020E2" w:rsidP="002B03FF">
      <w:pPr>
        <w:spacing w:after="0" w:line="240" w:lineRule="auto"/>
        <w:rPr>
          <w:rFonts w:ascii="Times New Roman" w:eastAsia="Times New Roman" w:hAnsi="Times New Roman" w:cs="Times New Roman"/>
          <w:sz w:val="28"/>
          <w:szCs w:val="28"/>
        </w:rPr>
      </w:pPr>
      <w:r w:rsidRPr="002B03FF">
        <w:rPr>
          <w:rFonts w:ascii="Times New Roman" w:eastAsia="Times New Roman" w:hAnsi="Times New Roman" w:cs="Times New Roman"/>
          <w:sz w:val="28"/>
          <w:szCs w:val="28"/>
        </w:rPr>
        <w:t> </w:t>
      </w:r>
      <w:r w:rsidRPr="002B03FF">
        <w:rPr>
          <w:rFonts w:ascii="Times New Roman" w:eastAsia="Times New Roman" w:hAnsi="Times New Roman" w:cs="Times New Roman"/>
          <w:color w:val="FFFFFF"/>
          <w:sz w:val="28"/>
          <w:szCs w:val="28"/>
        </w:rPr>
        <w:t>Текст</w:t>
      </w:r>
    </w:p>
    <w:p w:rsidR="007020E2" w:rsidRPr="002B03FF" w:rsidRDefault="002B03FF" w:rsidP="002B03FF">
      <w:pPr>
        <w:shd w:val="clear" w:color="auto" w:fill="FFFFFF"/>
        <w:spacing w:after="0" w:line="240" w:lineRule="auto"/>
        <w:jc w:val="both"/>
        <w:rPr>
          <w:rFonts w:ascii="Times New Roman" w:eastAsia="Times New Roman" w:hAnsi="Times New Roman" w:cs="Times New Roman"/>
          <w:color w:val="333333"/>
          <w:sz w:val="28"/>
          <w:szCs w:val="28"/>
        </w:rPr>
      </w:pPr>
      <w:bookmarkStart w:id="0" w:name="_GoBack"/>
      <w:bookmarkEnd w:id="0"/>
      <w:r w:rsidRPr="002B03FF">
        <w:rPr>
          <w:rFonts w:ascii="Times New Roman" w:eastAsia="Times New Roman" w:hAnsi="Times New Roman" w:cs="Times New Roman"/>
          <w:color w:val="333333"/>
          <w:sz w:val="28"/>
          <w:szCs w:val="28"/>
          <w:shd w:val="clear" w:color="auto" w:fill="FFFFFF"/>
        </w:rPr>
        <w:tab/>
      </w:r>
      <w:r w:rsidR="007020E2" w:rsidRPr="002B03FF">
        <w:rPr>
          <w:rFonts w:ascii="Times New Roman" w:eastAsia="Times New Roman" w:hAnsi="Times New Roman" w:cs="Times New Roman"/>
          <w:color w:val="333333"/>
          <w:sz w:val="28"/>
          <w:szCs w:val="28"/>
          <w:shd w:val="clear" w:color="auto" w:fill="FFFFFF"/>
        </w:rPr>
        <w:t>В соответствии со статьей 141 Трудового кодекса РФ предусмотрена выплата заработной платы, не полученной ко дню смерти работника, в состав которой входят вознаграждение за труд, а также компенсационные и стимулирующие выплаты. Вместе с тем существуют и иные суммы, которые могли бы быть выплачены непосредственно работнику. К ним относится, в частности, компенсация за неиспользованные отпуска.</w:t>
      </w:r>
    </w:p>
    <w:p w:rsidR="007020E2" w:rsidRPr="002B03FF" w:rsidRDefault="002B03FF" w:rsidP="002B03FF">
      <w:pPr>
        <w:shd w:val="clear" w:color="auto" w:fill="FFFFFF"/>
        <w:spacing w:after="0" w:line="240" w:lineRule="auto"/>
        <w:jc w:val="both"/>
        <w:rPr>
          <w:rFonts w:ascii="Times New Roman" w:eastAsia="Times New Roman" w:hAnsi="Times New Roman" w:cs="Times New Roman"/>
          <w:color w:val="333333"/>
          <w:sz w:val="28"/>
          <w:szCs w:val="28"/>
        </w:rPr>
      </w:pPr>
      <w:r w:rsidRPr="002B03FF">
        <w:rPr>
          <w:rFonts w:ascii="Times New Roman" w:eastAsia="Times New Roman" w:hAnsi="Times New Roman" w:cs="Times New Roman"/>
          <w:color w:val="333333"/>
          <w:sz w:val="28"/>
          <w:szCs w:val="28"/>
          <w:shd w:val="clear" w:color="auto" w:fill="FFFFFF"/>
        </w:rPr>
        <w:tab/>
      </w:r>
      <w:r w:rsidR="007020E2" w:rsidRPr="002B03FF">
        <w:rPr>
          <w:rFonts w:ascii="Times New Roman" w:eastAsia="Times New Roman" w:hAnsi="Times New Roman" w:cs="Times New Roman"/>
          <w:color w:val="333333"/>
          <w:sz w:val="28"/>
          <w:szCs w:val="28"/>
          <w:shd w:val="clear" w:color="auto" w:fill="FFFFFF"/>
        </w:rPr>
        <w:t>Согласно п. 6 ч. 1 ст. 83 ТК РФ смерть работника является основанием для прекращения трудового договора. Статья 1183 ГК РФ предусматривает право проживавших совместно с умершим членов его семьи, а также его нетрудоспособных иждивенцев на получение и приравненных к заработной плате платежей, пенсий, стипендий, пособий по социальному страхованию, возмещения вреда, причиненного жизни или здоровью, алиментов и иных денежных сумм, предоставленных гражданину в качестве средств к существованию.</w:t>
      </w:r>
    </w:p>
    <w:p w:rsidR="007020E2" w:rsidRPr="002B03FF" w:rsidRDefault="002B03FF" w:rsidP="002B03FF">
      <w:pPr>
        <w:shd w:val="clear" w:color="auto" w:fill="FFFFFF"/>
        <w:spacing w:after="0" w:line="240" w:lineRule="auto"/>
        <w:jc w:val="both"/>
        <w:rPr>
          <w:rFonts w:ascii="Times New Roman" w:eastAsia="Times New Roman" w:hAnsi="Times New Roman" w:cs="Times New Roman"/>
          <w:color w:val="333333"/>
          <w:sz w:val="28"/>
          <w:szCs w:val="28"/>
        </w:rPr>
      </w:pPr>
      <w:r w:rsidRPr="002B03FF">
        <w:rPr>
          <w:rFonts w:ascii="Times New Roman" w:eastAsia="Times New Roman" w:hAnsi="Times New Roman" w:cs="Times New Roman"/>
          <w:color w:val="333333"/>
          <w:sz w:val="28"/>
          <w:szCs w:val="28"/>
          <w:shd w:val="clear" w:color="auto" w:fill="FFFFFF"/>
        </w:rPr>
        <w:tab/>
      </w:r>
      <w:r w:rsidR="007020E2" w:rsidRPr="002B03FF">
        <w:rPr>
          <w:rFonts w:ascii="Times New Roman" w:eastAsia="Times New Roman" w:hAnsi="Times New Roman" w:cs="Times New Roman"/>
          <w:color w:val="333333"/>
          <w:sz w:val="28"/>
          <w:szCs w:val="28"/>
          <w:shd w:val="clear" w:color="auto" w:fill="FFFFFF"/>
        </w:rPr>
        <w:t>В порядке ст. 141 ТК РФ выплаты производятся членам семьи умершего или лицу, находившемуся на иждивении умершего на день его смерти. В порядке ст. 1183 ГК РФ неполученные суммы выплачиваются проживавшим совместно с умершим работником членам его семьи или нетрудоспособному лицу, находившемуся на иждивении умершего (вне зависимости от места проживания) на день его смерти. Требование о выплате указанных сумм можно предъявить работодателю в течение четырех месяцев со дня смерти работника.</w:t>
      </w:r>
    </w:p>
    <w:p w:rsidR="007020E2" w:rsidRPr="002B03FF" w:rsidRDefault="002B03FF" w:rsidP="002B03FF">
      <w:pPr>
        <w:shd w:val="clear" w:color="auto" w:fill="FFFFFF"/>
        <w:spacing w:after="0" w:line="240" w:lineRule="auto"/>
        <w:jc w:val="both"/>
        <w:rPr>
          <w:rFonts w:ascii="Times New Roman" w:eastAsia="Times New Roman" w:hAnsi="Times New Roman" w:cs="Times New Roman"/>
          <w:color w:val="333333"/>
          <w:sz w:val="28"/>
          <w:szCs w:val="28"/>
        </w:rPr>
      </w:pPr>
      <w:r w:rsidRPr="002B03FF">
        <w:rPr>
          <w:rFonts w:ascii="Times New Roman" w:eastAsia="Times New Roman" w:hAnsi="Times New Roman" w:cs="Times New Roman"/>
          <w:color w:val="333333"/>
          <w:sz w:val="28"/>
          <w:szCs w:val="28"/>
          <w:shd w:val="clear" w:color="auto" w:fill="FFFFFF"/>
        </w:rPr>
        <w:tab/>
      </w:r>
      <w:r w:rsidR="007020E2" w:rsidRPr="002B03FF">
        <w:rPr>
          <w:rFonts w:ascii="Times New Roman" w:eastAsia="Times New Roman" w:hAnsi="Times New Roman" w:cs="Times New Roman"/>
          <w:color w:val="333333"/>
          <w:sz w:val="28"/>
          <w:szCs w:val="28"/>
          <w:shd w:val="clear" w:color="auto" w:fill="FFFFFF"/>
        </w:rPr>
        <w:t>Выплаты производятся не позднее недельного срока со дня подачи работодателю документов: заявления, документа, удостоверяющего личность, свидетельства о смерти работника, документов, удостоверяющих родство с ним и факт совместного проживания либо нахождение у него на иждивении. При пропуске четырехмесячного срока все причитавшиеся работнику суммы подлежат включению в состав наследства и наследуются на общих основаниях.</w:t>
      </w:r>
    </w:p>
    <w:p w:rsidR="007020E2" w:rsidRPr="002B03FF" w:rsidRDefault="002B03FF" w:rsidP="002B03FF">
      <w:pPr>
        <w:shd w:val="clear" w:color="auto" w:fill="FFFFFF"/>
        <w:spacing w:after="0" w:line="240" w:lineRule="auto"/>
        <w:jc w:val="both"/>
        <w:rPr>
          <w:rFonts w:ascii="Times New Roman" w:eastAsia="Times New Roman" w:hAnsi="Times New Roman" w:cs="Times New Roman"/>
          <w:color w:val="333333"/>
          <w:sz w:val="28"/>
          <w:szCs w:val="28"/>
        </w:rPr>
      </w:pPr>
      <w:r w:rsidRPr="002B03FF">
        <w:rPr>
          <w:rFonts w:ascii="Times New Roman" w:eastAsia="Times New Roman" w:hAnsi="Times New Roman" w:cs="Times New Roman"/>
          <w:color w:val="333333"/>
          <w:sz w:val="28"/>
          <w:szCs w:val="28"/>
          <w:shd w:val="clear" w:color="auto" w:fill="FFFFFF"/>
        </w:rPr>
        <w:tab/>
      </w:r>
      <w:r w:rsidR="007020E2" w:rsidRPr="002B03FF">
        <w:rPr>
          <w:rFonts w:ascii="Times New Roman" w:eastAsia="Times New Roman" w:hAnsi="Times New Roman" w:cs="Times New Roman"/>
          <w:color w:val="333333"/>
          <w:sz w:val="28"/>
          <w:szCs w:val="28"/>
          <w:shd w:val="clear" w:color="auto" w:fill="FFFFFF"/>
        </w:rPr>
        <w:t>Подлежит выплате и пособие на погребение работника, предусмотренное п. 1 ст. 10 Федерального закона от 12.01.1996 № 8-ФЗ «О погребении и похоронном деле», лицу, взявшему на себя обязанность осуществить погребение умершего, если обращение за ним последовало не позднее шести месяцев со дня смерти.</w:t>
      </w:r>
    </w:p>
    <w:p w:rsidR="007020E2" w:rsidRPr="002B03FF" w:rsidRDefault="002B03FF" w:rsidP="002B03FF">
      <w:pPr>
        <w:shd w:val="clear" w:color="auto" w:fill="FFFFFF"/>
        <w:spacing w:after="0" w:line="240" w:lineRule="auto"/>
        <w:jc w:val="both"/>
        <w:rPr>
          <w:rFonts w:ascii="Times New Roman" w:eastAsia="Times New Roman" w:hAnsi="Times New Roman" w:cs="Times New Roman"/>
          <w:color w:val="333333"/>
          <w:sz w:val="28"/>
          <w:szCs w:val="28"/>
        </w:rPr>
      </w:pPr>
      <w:r w:rsidRPr="002B03FF">
        <w:rPr>
          <w:rFonts w:ascii="Times New Roman" w:eastAsia="Times New Roman" w:hAnsi="Times New Roman" w:cs="Times New Roman"/>
          <w:color w:val="333333"/>
          <w:sz w:val="28"/>
          <w:szCs w:val="28"/>
          <w:shd w:val="clear" w:color="auto" w:fill="FFFFFF"/>
        </w:rPr>
        <w:tab/>
      </w:r>
      <w:r w:rsidR="007020E2" w:rsidRPr="002B03FF">
        <w:rPr>
          <w:rFonts w:ascii="Times New Roman" w:eastAsia="Times New Roman" w:hAnsi="Times New Roman" w:cs="Times New Roman"/>
          <w:color w:val="333333"/>
          <w:sz w:val="28"/>
          <w:szCs w:val="28"/>
          <w:shd w:val="clear" w:color="auto" w:fill="FFFFFF"/>
        </w:rPr>
        <w:t xml:space="preserve">В судебной практике имеются случаи взыскания с работодателя материального ущерба, связанного с несчастным случаем на производстве. В порядке аналогии с правилами, установленными ст. 1183 ГК РФ, проживавшие совместно с умершим работником родственники или его иждивенцы могут обратиться к работодателю с заявлением о возмещении причиненного материального ущерба. Оно направляется работодателю, который обязан рассмотреть поступившее заявление и принять соответствующее решение в десятидневный срок со дня его поступления. </w:t>
      </w:r>
      <w:r w:rsidR="007020E2" w:rsidRPr="002B03FF">
        <w:rPr>
          <w:rFonts w:ascii="Times New Roman" w:eastAsia="Times New Roman" w:hAnsi="Times New Roman" w:cs="Times New Roman"/>
          <w:color w:val="333333"/>
          <w:sz w:val="28"/>
          <w:szCs w:val="28"/>
          <w:shd w:val="clear" w:color="auto" w:fill="FFFFFF"/>
        </w:rPr>
        <w:lastRenderedPageBreak/>
        <w:t>При несогласии наследников с решением работодателя или неполучении ответа в установленный срок соответствующие действия или бездействие работодателя подлежат обжалованию в судебном порядке.</w:t>
      </w:r>
    </w:p>
    <w:p w:rsidR="007020E2" w:rsidRPr="002B03FF" w:rsidRDefault="002B03FF" w:rsidP="002B03FF">
      <w:pPr>
        <w:shd w:val="clear" w:color="auto" w:fill="FFFFFF"/>
        <w:spacing w:after="0" w:line="240" w:lineRule="auto"/>
        <w:jc w:val="both"/>
        <w:rPr>
          <w:rFonts w:ascii="Times New Roman" w:eastAsia="Times New Roman" w:hAnsi="Times New Roman" w:cs="Times New Roman"/>
          <w:color w:val="333333"/>
          <w:sz w:val="28"/>
          <w:szCs w:val="28"/>
        </w:rPr>
      </w:pPr>
      <w:r w:rsidRPr="002B03FF">
        <w:rPr>
          <w:rFonts w:ascii="Times New Roman" w:eastAsia="Times New Roman" w:hAnsi="Times New Roman" w:cs="Times New Roman"/>
          <w:color w:val="333333"/>
          <w:sz w:val="28"/>
          <w:szCs w:val="28"/>
          <w:shd w:val="clear" w:color="auto" w:fill="FFFFFF"/>
        </w:rPr>
        <w:tab/>
      </w:r>
      <w:r w:rsidR="007020E2" w:rsidRPr="002B03FF">
        <w:rPr>
          <w:rFonts w:ascii="Times New Roman" w:eastAsia="Times New Roman" w:hAnsi="Times New Roman" w:cs="Times New Roman"/>
          <w:color w:val="333333"/>
          <w:sz w:val="28"/>
          <w:szCs w:val="28"/>
          <w:shd w:val="clear" w:color="auto" w:fill="FFFFFF"/>
        </w:rPr>
        <w:t>Также на работодателя возлагается ответственность по возмещению морального вреда, если причиной несчастного случая стали неправомерные действия или бездействие работодателя. Если несчастный случай на производстве, повлекший смерть работника, произошел по вине работодателя, то при наличии у умершего работника иждивенцев на работодателя может быть возложена обязанность по возмещению им утраченного заработка.</w:t>
      </w:r>
    </w:p>
    <w:p w:rsidR="007020E2" w:rsidRPr="002B03FF" w:rsidRDefault="002B03FF" w:rsidP="002B03FF">
      <w:pPr>
        <w:shd w:val="clear" w:color="auto" w:fill="FFFFFF"/>
        <w:spacing w:after="0" w:line="240" w:lineRule="auto"/>
        <w:jc w:val="both"/>
        <w:rPr>
          <w:rFonts w:ascii="Times New Roman" w:eastAsia="Times New Roman" w:hAnsi="Times New Roman" w:cs="Times New Roman"/>
          <w:color w:val="333333"/>
          <w:sz w:val="28"/>
          <w:szCs w:val="28"/>
        </w:rPr>
      </w:pPr>
      <w:r w:rsidRPr="002B03FF">
        <w:rPr>
          <w:rFonts w:ascii="Times New Roman" w:eastAsia="Times New Roman" w:hAnsi="Times New Roman" w:cs="Times New Roman"/>
          <w:color w:val="333333"/>
          <w:sz w:val="28"/>
          <w:szCs w:val="28"/>
          <w:shd w:val="clear" w:color="auto" w:fill="FFFFFF"/>
        </w:rPr>
        <w:tab/>
      </w:r>
      <w:r w:rsidR="007020E2" w:rsidRPr="002B03FF">
        <w:rPr>
          <w:rFonts w:ascii="Times New Roman" w:eastAsia="Times New Roman" w:hAnsi="Times New Roman" w:cs="Times New Roman"/>
          <w:color w:val="333333"/>
          <w:sz w:val="28"/>
          <w:szCs w:val="28"/>
          <w:shd w:val="clear" w:color="auto" w:fill="FFFFFF"/>
        </w:rPr>
        <w:t>Кроме того, положения о выплате компенсаций при несчастных случаях на производстве и оказания родственникам умерших работников материальной помощи могут быть установлены локальными актами работодателя (в коллективном договоре, в трудовом договоре).</w:t>
      </w:r>
    </w:p>
    <w:p w:rsidR="007020E2" w:rsidRPr="002B03FF" w:rsidRDefault="007020E2" w:rsidP="002B03FF">
      <w:pPr>
        <w:shd w:val="clear" w:color="auto" w:fill="FFFFFF"/>
        <w:spacing w:after="0" w:line="240" w:lineRule="auto"/>
        <w:rPr>
          <w:rFonts w:ascii="Times New Roman" w:eastAsia="Times New Roman" w:hAnsi="Times New Roman" w:cs="Times New Roman"/>
          <w:color w:val="333333"/>
          <w:sz w:val="28"/>
          <w:szCs w:val="28"/>
        </w:rPr>
      </w:pPr>
      <w:r w:rsidRPr="002B03FF">
        <w:rPr>
          <w:rFonts w:ascii="Times New Roman" w:eastAsia="Times New Roman" w:hAnsi="Times New Roman" w:cs="Times New Roman"/>
          <w:color w:val="333333"/>
          <w:sz w:val="28"/>
          <w:szCs w:val="28"/>
        </w:rPr>
        <w:t> </w:t>
      </w:r>
    </w:p>
    <w:p w:rsidR="007020E2" w:rsidRPr="002B03FF" w:rsidRDefault="007020E2" w:rsidP="002B03FF">
      <w:pPr>
        <w:shd w:val="clear" w:color="auto" w:fill="FFFFFF"/>
        <w:spacing w:after="0" w:line="240" w:lineRule="auto"/>
        <w:rPr>
          <w:rFonts w:ascii="Times New Roman" w:eastAsia="Times New Roman" w:hAnsi="Times New Roman" w:cs="Times New Roman"/>
          <w:color w:val="333333"/>
          <w:sz w:val="28"/>
          <w:szCs w:val="28"/>
        </w:rPr>
      </w:pPr>
      <w:r w:rsidRPr="002B03FF">
        <w:rPr>
          <w:rFonts w:ascii="Times New Roman" w:eastAsia="Times New Roman" w:hAnsi="Times New Roman" w:cs="Times New Roman"/>
          <w:color w:val="333333"/>
          <w:sz w:val="28"/>
          <w:szCs w:val="28"/>
        </w:rPr>
        <w:t xml:space="preserve">Помощник прокурора </w:t>
      </w:r>
      <w:r w:rsidR="002B03FF">
        <w:rPr>
          <w:rFonts w:ascii="Times New Roman" w:eastAsia="Times New Roman" w:hAnsi="Times New Roman" w:cs="Times New Roman"/>
          <w:color w:val="333333"/>
          <w:sz w:val="28"/>
          <w:szCs w:val="28"/>
        </w:rPr>
        <w:t xml:space="preserve">                                                                  Д.А. Садовская</w:t>
      </w:r>
    </w:p>
    <w:p w:rsidR="00F50DD8" w:rsidRPr="002B03FF" w:rsidRDefault="00F50DD8" w:rsidP="002B03FF">
      <w:pPr>
        <w:spacing w:after="0"/>
        <w:rPr>
          <w:rFonts w:ascii="Times New Roman" w:hAnsi="Times New Roman" w:cs="Times New Roman"/>
          <w:sz w:val="28"/>
          <w:szCs w:val="28"/>
        </w:rPr>
      </w:pPr>
    </w:p>
    <w:p w:rsidR="002B03FF" w:rsidRPr="002B03FF" w:rsidRDefault="002B03FF">
      <w:pPr>
        <w:spacing w:after="0"/>
        <w:rPr>
          <w:rFonts w:ascii="Times New Roman" w:hAnsi="Times New Roman" w:cs="Times New Roman"/>
          <w:sz w:val="28"/>
          <w:szCs w:val="28"/>
        </w:rPr>
      </w:pPr>
    </w:p>
    <w:sectPr w:rsidR="002B03FF" w:rsidRPr="002B03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7020E2"/>
    <w:rsid w:val="002B03FF"/>
    <w:rsid w:val="007020E2"/>
    <w:rsid w:val="00F50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8ED3C"/>
  <w15:docId w15:val="{B4A3D08D-C50C-4F6A-B941-4E204BB11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7020E2"/>
  </w:style>
  <w:style w:type="character" w:customStyle="1" w:styleId="feeds-pagenavigationtooltip">
    <w:name w:val="feeds-page__navigation_tooltip"/>
    <w:basedOn w:val="a0"/>
    <w:rsid w:val="007020E2"/>
  </w:style>
  <w:style w:type="paragraph" w:styleId="a3">
    <w:name w:val="Normal (Web)"/>
    <w:basedOn w:val="a"/>
    <w:uiPriority w:val="99"/>
    <w:semiHidden/>
    <w:unhideWhenUsed/>
    <w:rsid w:val="007020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901412">
      <w:bodyDiv w:val="1"/>
      <w:marLeft w:val="0"/>
      <w:marRight w:val="0"/>
      <w:marTop w:val="0"/>
      <w:marBottom w:val="0"/>
      <w:divBdr>
        <w:top w:val="none" w:sz="0" w:space="0" w:color="auto"/>
        <w:left w:val="none" w:sz="0" w:space="0" w:color="auto"/>
        <w:bottom w:val="none" w:sz="0" w:space="0" w:color="auto"/>
        <w:right w:val="none" w:sz="0" w:space="0" w:color="auto"/>
      </w:divBdr>
      <w:divsChild>
        <w:div w:id="962734303">
          <w:marLeft w:val="0"/>
          <w:marRight w:val="0"/>
          <w:marTop w:val="0"/>
          <w:marBottom w:val="0"/>
          <w:divBdr>
            <w:top w:val="none" w:sz="0" w:space="0" w:color="auto"/>
            <w:left w:val="none" w:sz="0" w:space="0" w:color="auto"/>
            <w:bottom w:val="none" w:sz="0" w:space="0" w:color="auto"/>
            <w:right w:val="none" w:sz="0" w:space="0" w:color="auto"/>
          </w:divBdr>
          <w:divsChild>
            <w:div w:id="788551624">
              <w:marLeft w:val="0"/>
              <w:marRight w:val="0"/>
              <w:marTop w:val="0"/>
              <w:marBottom w:val="960"/>
              <w:divBdr>
                <w:top w:val="none" w:sz="0" w:space="0" w:color="auto"/>
                <w:left w:val="none" w:sz="0" w:space="0" w:color="auto"/>
                <w:bottom w:val="none" w:sz="0" w:space="0" w:color="auto"/>
                <w:right w:val="none" w:sz="0" w:space="0" w:color="auto"/>
              </w:divBdr>
            </w:div>
          </w:divsChild>
        </w:div>
        <w:div w:id="766386614">
          <w:marLeft w:val="0"/>
          <w:marRight w:val="0"/>
          <w:marTop w:val="0"/>
          <w:marBottom w:val="0"/>
          <w:divBdr>
            <w:top w:val="none" w:sz="0" w:space="0" w:color="auto"/>
            <w:left w:val="none" w:sz="0" w:space="0" w:color="auto"/>
            <w:bottom w:val="none" w:sz="0" w:space="0" w:color="auto"/>
            <w:right w:val="none" w:sz="0" w:space="0" w:color="auto"/>
          </w:divBdr>
          <w:divsChild>
            <w:div w:id="46026938">
              <w:marLeft w:val="0"/>
              <w:marRight w:val="720"/>
              <w:marTop w:val="0"/>
              <w:marBottom w:val="0"/>
              <w:divBdr>
                <w:top w:val="none" w:sz="0" w:space="0" w:color="auto"/>
                <w:left w:val="none" w:sz="0" w:space="0" w:color="auto"/>
                <w:bottom w:val="none" w:sz="0" w:space="0" w:color="auto"/>
                <w:right w:val="none" w:sz="0" w:space="0" w:color="auto"/>
              </w:divBdr>
              <w:divsChild>
                <w:div w:id="228345150">
                  <w:marLeft w:val="0"/>
                  <w:marRight w:val="0"/>
                  <w:marTop w:val="0"/>
                  <w:marBottom w:val="120"/>
                  <w:divBdr>
                    <w:top w:val="none" w:sz="0" w:space="0" w:color="auto"/>
                    <w:left w:val="none" w:sz="0" w:space="0" w:color="auto"/>
                    <w:bottom w:val="none" w:sz="0" w:space="0" w:color="auto"/>
                    <w:right w:val="none" w:sz="0" w:space="0" w:color="auto"/>
                  </w:divBdr>
                </w:div>
                <w:div w:id="2124493340">
                  <w:marLeft w:val="0"/>
                  <w:marRight w:val="0"/>
                  <w:marTop w:val="0"/>
                  <w:marBottom w:val="120"/>
                  <w:divBdr>
                    <w:top w:val="none" w:sz="0" w:space="0" w:color="auto"/>
                    <w:left w:val="none" w:sz="0" w:space="0" w:color="auto"/>
                    <w:bottom w:val="none" w:sz="0" w:space="0" w:color="auto"/>
                    <w:right w:val="none" w:sz="0" w:space="0" w:color="auto"/>
                  </w:divBdr>
                </w:div>
              </w:divsChild>
            </w:div>
            <w:div w:id="539437397">
              <w:marLeft w:val="0"/>
              <w:marRight w:val="0"/>
              <w:marTop w:val="0"/>
              <w:marBottom w:val="0"/>
              <w:divBdr>
                <w:top w:val="none" w:sz="0" w:space="0" w:color="auto"/>
                <w:left w:val="none" w:sz="0" w:space="0" w:color="auto"/>
                <w:bottom w:val="none" w:sz="0" w:space="0" w:color="auto"/>
                <w:right w:val="none" w:sz="0" w:space="0" w:color="auto"/>
              </w:divBdr>
              <w:divsChild>
                <w:div w:id="1996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549</Words>
  <Characters>3135</Characters>
  <Application>Microsoft Office Word</Application>
  <DocSecurity>0</DocSecurity>
  <Lines>26</Lines>
  <Paragraphs>7</Paragraphs>
  <ScaleCrop>false</ScaleCrop>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Егорова Евгения Александровна</cp:lastModifiedBy>
  <cp:revision>3</cp:revision>
  <dcterms:created xsi:type="dcterms:W3CDTF">2024-01-16T20:17:00Z</dcterms:created>
  <dcterms:modified xsi:type="dcterms:W3CDTF">2024-01-24T10:06:00Z</dcterms:modified>
</cp:coreProperties>
</file>