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577" w:rsidRPr="00DE3590" w:rsidRDefault="00355577" w:rsidP="003555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3590">
        <w:rPr>
          <w:rFonts w:ascii="Times New Roman" w:eastAsia="Calibri" w:hAnsi="Times New Roman" w:cs="Times New Roman"/>
          <w:b/>
          <w:sz w:val="28"/>
          <w:szCs w:val="28"/>
        </w:rPr>
        <w:t xml:space="preserve">Прокуратурой Московского метрополитена по результатам проверки доводов </w:t>
      </w:r>
      <w:r w:rsidRPr="00540F97">
        <w:rPr>
          <w:rFonts w:ascii="Times New Roman" w:eastAsia="Calibri" w:hAnsi="Times New Roman" w:cs="Times New Roman"/>
          <w:b/>
          <w:sz w:val="28"/>
          <w:szCs w:val="28"/>
        </w:rPr>
        <w:t>обращения в</w:t>
      </w:r>
      <w:r w:rsidRPr="00DE35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40F97">
        <w:rPr>
          <w:rFonts w:ascii="Times New Roman" w:eastAsia="Calibri" w:hAnsi="Times New Roman" w:cs="Times New Roman"/>
          <w:b/>
          <w:sz w:val="28"/>
          <w:szCs w:val="28"/>
        </w:rPr>
        <w:t>деятельности отдела</w:t>
      </w:r>
      <w:r w:rsidRPr="00DE3590">
        <w:rPr>
          <w:rFonts w:ascii="Times New Roman" w:eastAsia="Calibri" w:hAnsi="Times New Roman" w:cs="Times New Roman"/>
          <w:b/>
          <w:sz w:val="28"/>
          <w:szCs w:val="28"/>
        </w:rPr>
        <w:t xml:space="preserve"> полиции УВД на Московском метрополитене (далее – УВД, отдел) выявлены нарушения законодательства при производстве по делу об административном правонарушении (далее – дело об АП).</w:t>
      </w:r>
    </w:p>
    <w:p w:rsidR="00355577" w:rsidRPr="00DE3590" w:rsidRDefault="00355577" w:rsidP="003555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0F97">
        <w:rPr>
          <w:rFonts w:ascii="Times New Roman" w:eastAsia="Calibri" w:hAnsi="Times New Roman" w:cs="Times New Roman"/>
          <w:bCs/>
          <w:sz w:val="28"/>
          <w:szCs w:val="28"/>
        </w:rPr>
        <w:t>Прокурорской проверкой установлено, что д</w:t>
      </w:r>
      <w:r w:rsidRPr="00DE3590">
        <w:rPr>
          <w:rFonts w:ascii="Times New Roman" w:eastAsia="Calibri" w:hAnsi="Times New Roman" w:cs="Times New Roman"/>
          <w:bCs/>
          <w:sz w:val="28"/>
          <w:szCs w:val="28"/>
        </w:rPr>
        <w:t xml:space="preserve">олжностными лицами отдела в качестве доказательств по делу </w:t>
      </w:r>
      <w:r w:rsidRPr="00DE3590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об АП используются сведения, отсутствовавшие на момент совершения правонарушения. </w:t>
      </w:r>
      <w:r w:rsidRPr="00DE3590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hyperlink r:id="rId4" w:history="1">
        <w:r w:rsidRPr="00DE3590">
          <w:rPr>
            <w:rFonts w:ascii="Times New Roman" w:eastAsia="Calibri" w:hAnsi="Times New Roman" w:cs="Times New Roman"/>
            <w:sz w:val="28"/>
            <w:szCs w:val="28"/>
          </w:rPr>
          <w:t>ст. 24.1</w:t>
        </w:r>
      </w:hyperlink>
      <w:r w:rsidRPr="00DE3590">
        <w:rPr>
          <w:rFonts w:ascii="Times New Roman" w:eastAsia="Calibri" w:hAnsi="Times New Roman" w:cs="Times New Roman"/>
          <w:sz w:val="28"/>
          <w:szCs w:val="28"/>
        </w:rPr>
        <w:t xml:space="preserve"> КоАП РФ задачами производства по делам об АП являются всестороннее, полное, объективное выяснение обстоятельств каждого дела, разрешение его в соответствии с законом.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E3590">
        <w:rPr>
          <w:rFonts w:ascii="Times New Roman" w:eastAsia="Calibri" w:hAnsi="Times New Roman" w:cs="Times New Roman"/>
          <w:bCs/>
          <w:sz w:val="28"/>
          <w:szCs w:val="28"/>
        </w:rPr>
        <w:t xml:space="preserve">Установление обстоятельств, имеющих значение для правильного разрешения дела (каких-либо доказательств), в соответствии со ст. 26.1 КоАП РФ входит в предмет доказывания и подлежит обязательному выяснению по делу об АП.  </w:t>
      </w:r>
    </w:p>
    <w:p w:rsidR="00355577" w:rsidRDefault="00355577" w:rsidP="003555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3590">
        <w:rPr>
          <w:rFonts w:ascii="Times New Roman" w:eastAsia="Calibri" w:hAnsi="Times New Roman" w:cs="Times New Roman"/>
          <w:bCs/>
          <w:sz w:val="28"/>
          <w:szCs w:val="28"/>
        </w:rPr>
        <w:t xml:space="preserve">Так, согласно протоколу об АП в качестве приложенных документов значится постановление, которое в материалах делах отсутствует. </w:t>
      </w:r>
      <w:r w:rsidRPr="00540F97">
        <w:rPr>
          <w:rFonts w:ascii="Times New Roman" w:eastAsia="Calibri" w:hAnsi="Times New Roman" w:cs="Times New Roman"/>
          <w:bCs/>
          <w:sz w:val="28"/>
          <w:szCs w:val="28"/>
        </w:rPr>
        <w:t>Кроме того, н</w:t>
      </w:r>
      <w:r w:rsidRPr="00DE3590">
        <w:rPr>
          <w:rFonts w:ascii="Times New Roman" w:eastAsia="Calibri" w:hAnsi="Times New Roman" w:cs="Times New Roman"/>
          <w:bCs/>
          <w:sz w:val="28"/>
          <w:szCs w:val="28"/>
        </w:rPr>
        <w:t>есмотря на надлежащее извещение лица о дате времени и месте рассмотрения дела об АП, участи</w:t>
      </w:r>
      <w:r w:rsidRPr="00540F97">
        <w:rPr>
          <w:rFonts w:ascii="Times New Roman" w:eastAsia="Calibri" w:hAnsi="Times New Roman" w:cs="Times New Roman"/>
          <w:bCs/>
          <w:sz w:val="28"/>
          <w:szCs w:val="28"/>
        </w:rPr>
        <w:t xml:space="preserve">е в его рассмотрении гражданин не принимал.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540F97">
        <w:rPr>
          <w:rFonts w:ascii="Times New Roman" w:eastAsia="Calibri" w:hAnsi="Times New Roman" w:cs="Times New Roman"/>
          <w:bCs/>
          <w:sz w:val="28"/>
          <w:szCs w:val="28"/>
        </w:rPr>
        <w:t>По результатам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рассмотрения</w:t>
      </w:r>
      <w:r w:rsidRPr="00540F97">
        <w:rPr>
          <w:rFonts w:ascii="Times New Roman" w:eastAsia="Calibri" w:hAnsi="Times New Roman" w:cs="Times New Roman"/>
          <w:bCs/>
          <w:sz w:val="28"/>
          <w:szCs w:val="28"/>
        </w:rPr>
        <w:t xml:space="preserve"> внесенного прокуратурой представления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540F97">
        <w:rPr>
          <w:rFonts w:ascii="Times New Roman" w:eastAsia="Calibri" w:hAnsi="Times New Roman" w:cs="Times New Roman"/>
          <w:bCs/>
          <w:sz w:val="28"/>
          <w:szCs w:val="28"/>
        </w:rPr>
        <w:t xml:space="preserve">к дисциплинарной ответственности привлечено одно должностное лицо.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540F97">
        <w:rPr>
          <w:rFonts w:ascii="Times New Roman" w:eastAsia="Calibri" w:hAnsi="Times New Roman" w:cs="Times New Roman"/>
          <w:bCs/>
          <w:sz w:val="28"/>
          <w:szCs w:val="28"/>
        </w:rPr>
        <w:t xml:space="preserve">УВД на ММ приняты меры, направленные на недопущение указанных наращений. </w:t>
      </w:r>
    </w:p>
    <w:p w:rsidR="00355577" w:rsidRDefault="00355577" w:rsidP="00355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577" w:rsidRDefault="00355577">
      <w:bookmarkStart w:id="0" w:name="_GoBack"/>
      <w:bookmarkEnd w:id="0"/>
    </w:p>
    <w:sectPr w:rsidR="00355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77"/>
    <w:rsid w:val="002C4FA2"/>
    <w:rsid w:val="0035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C606"/>
  <w15:chartTrackingRefBased/>
  <w15:docId w15:val="{9C3235D5-ADDB-41A7-BDF0-8C3D3962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7454FF5B406578CAEF0896BDA918365F03FBDBD2F83F5300626D6A1DF5F3829AACE0BC40C4F0C7O7Q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>Прокуратура РФ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Кирилл Николаевич</dc:creator>
  <cp:keywords/>
  <dc:description/>
  <cp:lastModifiedBy>Егорова Евгения Александровна</cp:lastModifiedBy>
  <cp:revision>2</cp:revision>
  <dcterms:created xsi:type="dcterms:W3CDTF">2022-12-26T08:40:00Z</dcterms:created>
  <dcterms:modified xsi:type="dcterms:W3CDTF">2022-12-26T09:08:00Z</dcterms:modified>
</cp:coreProperties>
</file>