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7C" w:rsidRPr="00D90CA8" w:rsidRDefault="0062737C" w:rsidP="0062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0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приема на работу несовершеннолетних, достигших возраста 16 лет</w:t>
      </w:r>
    </w:p>
    <w:p w:rsidR="0062737C" w:rsidRPr="00D90CA8" w:rsidRDefault="0062737C" w:rsidP="0062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A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7A41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857A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7A41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62737C" w:rsidRPr="00D90CA8" w:rsidRDefault="0062737C" w:rsidP="0062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90CA8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ч.ч. 1, 2, 4, 5 ст. 65 Трудового кодекса Российской Федерации при заключении трудового договора работнику необходимо предоставить следующие документы: паспорт или иной документ, удостоверяющий личность; трудовую книжку и (или) сведения о трудовой деятельности, за исключением случаев, если трудовой договор заключается впервые;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62737C" w:rsidRPr="00D90CA8" w:rsidRDefault="0062737C" w:rsidP="0062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90CA8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Обязательным условием заключения трудового договора с лицами в возрасте до 18 лет независимо от их трудовой функции является прохождение ими предварительного медицинского осмотра (ст. 69, ч. 1 ст. 266 Трудового кодекса Российской Федерации).</w:t>
      </w:r>
    </w:p>
    <w:p w:rsidR="0062737C" w:rsidRPr="00D90CA8" w:rsidRDefault="0062737C" w:rsidP="0062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90C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ч. 4 ст. 70 Трудового кодекса Российской Федерации лицам в возрасте до 18 лет не устанавливается испытание при приеме на работу.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90CA8">
        <w:rPr>
          <w:rFonts w:ascii="Times New Roman" w:eastAsia="Times New Roman" w:hAnsi="Times New Roman" w:cs="Times New Roman"/>
          <w:color w:val="333333"/>
          <w:sz w:val="28"/>
          <w:szCs w:val="28"/>
        </w:rPr>
        <w:t>Нельзя принимать несовершеннолетнего на работу по совместительству, а также на работу, выполняемую вахтовым методом (ст. ст. 282, 298 Трудового кодекса Российской Федерации).</w:t>
      </w:r>
    </w:p>
    <w:p w:rsidR="0062737C" w:rsidRPr="00D90CA8" w:rsidRDefault="0062737C" w:rsidP="0062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</w:t>
      </w:r>
      <w:r w:rsidRPr="00D90C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трудовой договор не подлежит включению положение о полной материальной ответственности или коллективной (бригадной) материальной ответственности (ст. 244 Трудового кодекса Российской Федерации).</w:t>
      </w:r>
    </w:p>
    <w:p w:rsidR="0062737C" w:rsidRPr="00D90CA8" w:rsidRDefault="0062737C" w:rsidP="0062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90CA8">
        <w:rPr>
          <w:rFonts w:ascii="Times New Roman" w:eastAsia="Times New Roman" w:hAnsi="Times New Roman" w:cs="Times New Roman"/>
          <w:color w:val="333333"/>
          <w:sz w:val="28"/>
          <w:szCs w:val="28"/>
        </w:rPr>
        <w:t>Несовершеннолетнему работнику устанавливается сокращенная продолжительность рабочего времени (ст. 92 Трудового кодекса Российской Федерации) не более 35 часов в неделю.</w:t>
      </w:r>
    </w:p>
    <w:p w:rsidR="0062737C" w:rsidRDefault="0062737C" w:rsidP="0062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90CA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Согласие одного из родителей (попечителя) и разрешение органа опеки и попечительства для заключения трудового договора не требуется.</w:t>
      </w:r>
    </w:p>
    <w:p w:rsidR="0062737C" w:rsidRDefault="0062737C" w:rsidP="0062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737C" w:rsidRPr="00D90CA8" w:rsidRDefault="0062737C" w:rsidP="0062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помощник прокурора города                                            Е.А. Егорова</w:t>
      </w:r>
    </w:p>
    <w:p w:rsidR="00E0080D" w:rsidRDefault="00E0080D"/>
    <w:sectPr w:rsidR="00E0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737C"/>
    <w:rsid w:val="0062737C"/>
    <w:rsid w:val="00E0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2021-10-14T22:59:00Z</dcterms:created>
  <dcterms:modified xsi:type="dcterms:W3CDTF">2021-10-14T22:59:00Z</dcterms:modified>
</cp:coreProperties>
</file>