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DB" w:rsidRPr="007718DB" w:rsidRDefault="007718DB" w:rsidP="0077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718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"http://www.consultant.ru/document/cons_doc_LAW_34661/" </w:instrText>
      </w:r>
      <w:r w:rsidRPr="007718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718DB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"Кодекс Российской Федерации об административных правонарушениях" от 30.12.2001 N 195-ФЗ (ред. от 26.07.2019) (с изм. и доп., вступ. в силу с 29.07.2019)</w:t>
      </w:r>
      <w:r w:rsidRPr="007718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718DB" w:rsidRPr="007718DB" w:rsidRDefault="007718DB" w:rsidP="007718DB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6382"/>
      <w:bookmarkEnd w:id="0"/>
      <w:r w:rsidRPr="007718D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КоАП РФ Статья 7.1. Самовольное занятие земельного участка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</w:t>
      </w:r>
      <w:hyperlink r:id="rId4" w:anchor="dst100018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от 08.03.2015 N 46-ФЗ)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bookmarkStart w:id="1" w:name="dst6383"/>
    <w:bookmarkEnd w:id="1"/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7718D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"http://www.consultant.ru/document/cons_doc_LAW_142090/" \l "dst100007" </w:instrText>
      </w:r>
      <w:r w:rsidRPr="007718D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7718DB">
        <w:rPr>
          <w:rFonts w:ascii="Arial" w:eastAsia="Times New Roman" w:hAnsi="Arial" w:cs="Arial"/>
          <w:sz w:val="24"/>
          <w:szCs w:val="24"/>
          <w:lang w:eastAsia="ru-RU"/>
        </w:rPr>
        <w:t>Самовольное</w:t>
      </w:r>
      <w:r w:rsidRPr="007718D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7718DB">
        <w:rPr>
          <w:rFonts w:ascii="Arial" w:eastAsia="Times New Roman" w:hAnsi="Arial" w:cs="Arial"/>
          <w:sz w:val="24"/>
          <w:szCs w:val="24"/>
          <w:lang w:eastAsia="ru-RU"/>
        </w:rPr>
        <w:t> 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6384"/>
      <w:bookmarkEnd w:id="2"/>
      <w:r w:rsidRPr="007718DB">
        <w:rPr>
          <w:rFonts w:ascii="Arial" w:eastAsia="Times New Roman" w:hAnsi="Arial" w:cs="Arial"/>
          <w:sz w:val="24"/>
          <w:szCs w:val="24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6385"/>
      <w:bookmarkEnd w:id="3"/>
      <w:r w:rsidRPr="007718DB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6386"/>
      <w:bookmarkEnd w:id="4"/>
      <w:r w:rsidRPr="007718DB">
        <w:rPr>
          <w:rFonts w:ascii="Arial" w:eastAsia="Times New Roman" w:hAnsi="Arial" w:cs="Arial"/>
          <w:sz w:val="24"/>
          <w:szCs w:val="24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6387"/>
      <w:bookmarkEnd w:id="5"/>
      <w:r w:rsidRPr="007718DB">
        <w:rPr>
          <w:rFonts w:ascii="Arial" w:eastAsia="Times New Roman" w:hAnsi="Arial" w:cs="Arial"/>
          <w:sz w:val="24"/>
          <w:szCs w:val="24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718DB" w:rsidRPr="007718DB" w:rsidRDefault="007718DB" w:rsidP="007718DB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6" w:name="dst6398"/>
      <w:bookmarkEnd w:id="6"/>
      <w:r w:rsidRPr="007718D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КоАП РФ 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</w:t>
      </w:r>
      <w:hyperlink r:id="rId5" w:anchor="dst100043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от 08.03.2015 N 46-ФЗ)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7225"/>
      <w:bookmarkEnd w:id="7"/>
      <w:r w:rsidRPr="007718DB">
        <w:rPr>
          <w:rFonts w:ascii="Arial" w:eastAsia="Times New Roman" w:hAnsi="Arial" w:cs="Arial"/>
          <w:sz w:val="24"/>
          <w:szCs w:val="24"/>
          <w:lang w:eastAsia="ru-RU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 </w:t>
      </w:r>
      <w:hyperlink r:id="rId6" w:anchor="dst100011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разрешенным использованием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за исключением случаев, предусмотренных </w:t>
      </w:r>
      <w:hyperlink r:id="rId7" w:anchor="dst7226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частями 2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8" w:anchor="dst7227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2.1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9" w:anchor="dst6403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настоящей статьи, -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</w:t>
      </w:r>
      <w:hyperlink r:id="rId10" w:anchor="dst100054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от 03.07.2016 N 354-ФЗ)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6400"/>
      <w:bookmarkEnd w:id="8"/>
      <w:r w:rsidRPr="007718DB">
        <w:rPr>
          <w:rFonts w:ascii="Arial" w:eastAsia="Times New Roman" w:hAnsi="Arial" w:cs="Arial"/>
          <w:sz w:val="24"/>
          <w:szCs w:val="24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</w:t>
      </w:r>
      <w:r w:rsidRPr="007718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должностных лиц - от двадцати тысяч до пятидесяти тысяч рублей; на юридических лиц - от ста тысяч до двухсот тысяч рублей.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7226"/>
      <w:bookmarkEnd w:id="9"/>
      <w:r w:rsidRPr="007718DB">
        <w:rPr>
          <w:rFonts w:ascii="Arial" w:eastAsia="Times New Roman" w:hAnsi="Arial" w:cs="Arial"/>
          <w:sz w:val="24"/>
          <w:szCs w:val="24"/>
          <w:lang w:eastAsia="ru-RU"/>
        </w:rPr>
        <w:t>2. Неиспользование земельного участка из земель сельскохозяйственного назначения, оборот которого регулируется Федеральным </w:t>
      </w:r>
      <w:hyperlink r:id="rId11" w:anchor="dst0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C829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18DB">
        <w:rPr>
          <w:rFonts w:ascii="Arial" w:eastAsia="Times New Roman" w:hAnsi="Arial" w:cs="Arial"/>
          <w:sz w:val="24"/>
          <w:szCs w:val="24"/>
          <w:lang w:eastAsia="ru-RU"/>
        </w:rPr>
        <w:t>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 </w:t>
      </w:r>
      <w:hyperlink r:id="rId12" w:anchor="dst0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за исключением случая, предусмотренного </w:t>
      </w:r>
      <w:hyperlink r:id="rId13" w:anchor="dst7227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частью 2.1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настоящей статьи, -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</w:t>
      </w:r>
      <w:hyperlink r:id="rId14" w:anchor="dst100055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от 03.07.2016 N 354-ФЗ)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6402"/>
      <w:bookmarkEnd w:id="10"/>
      <w:r w:rsidRPr="007718DB">
        <w:rPr>
          <w:rFonts w:ascii="Arial" w:eastAsia="Times New Roman" w:hAnsi="Arial" w:cs="Arial"/>
          <w:sz w:val="24"/>
          <w:szCs w:val="24"/>
          <w:lang w:eastAsia="ru-RU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7227"/>
      <w:bookmarkEnd w:id="11"/>
      <w:r w:rsidRPr="007718DB">
        <w:rPr>
          <w:rFonts w:ascii="Arial" w:eastAsia="Times New Roman" w:hAnsi="Arial" w:cs="Arial"/>
          <w:sz w:val="24"/>
          <w:szCs w:val="24"/>
          <w:lang w:eastAsia="ru-RU"/>
        </w:rPr>
        <w:t>2.1. Неиспользование земельного участка из земель сельскохозяйственного назначения, оборот которого регулируется Федеральным </w:t>
      </w:r>
      <w:hyperlink r:id="rId15" w:anchor="dst0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 </w:t>
      </w:r>
      <w:hyperlink r:id="rId16" w:anchor="dst4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пункте 3 статьи 6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24 июля 2002 года N 101-ФЗ "Об обороте земель сельскохозяйственного назначения", -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7228"/>
      <w:bookmarkEnd w:id="12"/>
      <w:r w:rsidRPr="007718DB">
        <w:rPr>
          <w:rFonts w:ascii="Arial" w:eastAsia="Times New Roman" w:hAnsi="Arial" w:cs="Arial"/>
          <w:sz w:val="24"/>
          <w:szCs w:val="24"/>
          <w:lang w:eastAsia="ru-RU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(часть 2.1 введена Федеральным </w:t>
      </w:r>
      <w:hyperlink r:id="rId17" w:anchor="dst100056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от 03.07.2016 N 354-ФЗ)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dst6403"/>
      <w:bookmarkEnd w:id="13"/>
      <w:r w:rsidRPr="007718DB">
        <w:rPr>
          <w:rFonts w:ascii="Arial" w:eastAsia="Times New Roman" w:hAnsi="Arial" w:cs="Arial"/>
          <w:sz w:val="24"/>
          <w:szCs w:val="24"/>
          <w:lang w:eastAsia="ru-RU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dst6404"/>
      <w:bookmarkEnd w:id="14"/>
      <w:r w:rsidRPr="007718DB">
        <w:rPr>
          <w:rFonts w:ascii="Arial" w:eastAsia="Times New Roman" w:hAnsi="Arial" w:cs="Arial"/>
          <w:sz w:val="24"/>
          <w:szCs w:val="24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6405"/>
      <w:bookmarkEnd w:id="15"/>
      <w:r w:rsidRPr="007718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7718DB" w:rsidRPr="00C829F2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6406"/>
      <w:bookmarkEnd w:id="16"/>
      <w:r w:rsidRPr="007718DB">
        <w:rPr>
          <w:rFonts w:ascii="Arial" w:eastAsia="Times New Roman" w:hAnsi="Arial" w:cs="Arial"/>
          <w:sz w:val="24"/>
          <w:szCs w:val="24"/>
          <w:lang w:eastAsia="ru-RU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8DB" w:rsidRPr="007718DB" w:rsidRDefault="007718DB" w:rsidP="007718DB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КоАП РФ 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(в ред. Федеральных законов от 05.05.2014 </w:t>
      </w:r>
      <w:hyperlink r:id="rId18" w:anchor="dst100010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125-ФЗ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29.07.2017 </w:t>
      </w:r>
      <w:hyperlink r:id="rId19" w:anchor="dst100014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263-ФЗ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dst7995"/>
      <w:bookmarkEnd w:id="17"/>
      <w:r w:rsidRPr="007718DB">
        <w:rPr>
          <w:rFonts w:ascii="Arial" w:eastAsia="Times New Roman" w:hAnsi="Arial" w:cs="Arial"/>
          <w:sz w:val="24"/>
          <w:szCs w:val="24"/>
          <w:lang w:eastAsia="ru-RU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(в ред. Федеральных законов от 05.05.2014 </w:t>
      </w:r>
      <w:hyperlink r:id="rId20" w:anchor="dst100012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125-ФЗ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27.10.2015 </w:t>
      </w:r>
      <w:hyperlink r:id="rId21" w:anchor="dst100010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291-ФЗ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29.07.2017 </w:t>
      </w:r>
      <w:hyperlink r:id="rId22" w:anchor="dst100015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263-ФЗ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dst2216"/>
      <w:bookmarkEnd w:id="18"/>
      <w:r w:rsidRPr="007718DB">
        <w:rPr>
          <w:rFonts w:ascii="Arial" w:eastAsia="Times New Roman" w:hAnsi="Arial" w:cs="Arial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(в ред. Федеральных законов от 22.06.2007 </w:t>
      </w:r>
      <w:hyperlink r:id="rId23" w:anchor="dst100764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116-ФЗ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27.07.2010 </w:t>
      </w:r>
      <w:hyperlink r:id="rId24" w:anchor="dst100047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239-ФЗ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718DB" w:rsidRPr="00C829F2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dst101610"/>
      <w:bookmarkEnd w:id="19"/>
    </w:p>
    <w:p w:rsidR="007718DB" w:rsidRPr="007718DB" w:rsidRDefault="007718DB" w:rsidP="007718DB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КоАП РФ 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(в ред. Федеральных законов от 05.05.2014 </w:t>
      </w:r>
      <w:hyperlink r:id="rId25" w:anchor="dst100015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125-ФЗ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29.07.2017 </w:t>
      </w:r>
      <w:hyperlink r:id="rId26" w:anchor="dst100017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263-ФЗ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718DB" w:rsidRPr="007718DB" w:rsidRDefault="007718DB" w:rsidP="007718DB">
      <w:pPr>
        <w:shd w:val="clear" w:color="auto" w:fill="FFFFFF"/>
        <w:spacing w:line="36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(см. текст в предыдущей редакции)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(введена Федеральным </w:t>
      </w:r>
      <w:hyperlink r:id="rId27" w:anchor="dst101038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от 18.07.2011 N 242-ФЗ)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dst7997"/>
      <w:bookmarkEnd w:id="20"/>
      <w:r w:rsidRPr="007718DB">
        <w:rPr>
          <w:rFonts w:ascii="Arial" w:eastAsia="Times New Roman" w:hAnsi="Arial" w:cs="Arial"/>
          <w:sz w:val="24"/>
          <w:szCs w:val="24"/>
          <w:lang w:eastAsia="ru-RU"/>
        </w:rPr>
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</w:r>
      <w:hyperlink r:id="rId28" w:anchor="dst4338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частью 4 статьи 14.24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9" w:anchor="dst4344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частью 9 статьи 15.29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30" w:anchor="dst6546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статьей 19.4.2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настоящего Кодекса, -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(в ред. Федеральных законов от 05.05.2014 </w:t>
      </w:r>
      <w:hyperlink r:id="rId31" w:anchor="dst100017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125-ФЗ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29.06.2015 </w:t>
      </w:r>
      <w:hyperlink r:id="rId32" w:anchor="dst100580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159-ФЗ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27.10.2015 </w:t>
      </w:r>
      <w:hyperlink r:id="rId33" w:anchor="dst100011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291-ФЗ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29.07.2017 </w:t>
      </w:r>
      <w:hyperlink r:id="rId34" w:anchor="dst100018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263-ФЗ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dst2776"/>
      <w:bookmarkEnd w:id="21"/>
      <w:r w:rsidRPr="007718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dst2777"/>
      <w:bookmarkEnd w:id="22"/>
      <w:r w:rsidRPr="007718DB">
        <w:rPr>
          <w:rFonts w:ascii="Arial" w:eastAsia="Times New Roman" w:hAnsi="Arial" w:cs="Arial"/>
          <w:sz w:val="24"/>
          <w:szCs w:val="24"/>
          <w:lang w:eastAsia="ru-RU"/>
        </w:rPr>
        <w:t>2. Действия (бездействие), предусмотренные </w:t>
      </w:r>
      <w:hyperlink r:id="rId35" w:anchor="dst7997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частью 1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настоящей статьи, повлекшие невозможность проведения или завершения проверки, -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dst2778"/>
      <w:bookmarkEnd w:id="23"/>
      <w:r w:rsidRPr="007718DB">
        <w:rPr>
          <w:rFonts w:ascii="Arial" w:eastAsia="Times New Roman" w:hAnsi="Arial" w:cs="Arial"/>
          <w:sz w:val="24"/>
          <w:szCs w:val="24"/>
          <w:lang w:eastAsia="ru-RU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dst2779"/>
      <w:bookmarkEnd w:id="24"/>
      <w:r w:rsidRPr="007718DB">
        <w:rPr>
          <w:rFonts w:ascii="Arial" w:eastAsia="Times New Roman" w:hAnsi="Arial" w:cs="Arial"/>
          <w:sz w:val="24"/>
          <w:szCs w:val="24"/>
          <w:lang w:eastAsia="ru-RU"/>
        </w:rPr>
        <w:t>3. Повторное совершение административного правонарушения, предусмотренного </w:t>
      </w:r>
      <w:hyperlink r:id="rId36" w:anchor="dst2777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частью 2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настоящей статьи, -</w:t>
      </w:r>
    </w:p>
    <w:p w:rsidR="007718DB" w:rsidRPr="00C829F2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dst2780"/>
      <w:bookmarkEnd w:id="25"/>
      <w:r w:rsidRPr="007718DB">
        <w:rPr>
          <w:rFonts w:ascii="Arial" w:eastAsia="Times New Roman" w:hAnsi="Arial" w:cs="Arial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E6665C" w:rsidRDefault="00E6665C" w:rsidP="007718DB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7718DB" w:rsidRPr="007718DB" w:rsidRDefault="007718DB" w:rsidP="007718DB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КоАП РФ 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(в ред. Федеральных законов от 05.05.2014 </w:t>
      </w:r>
      <w:hyperlink r:id="rId37" w:anchor="dst100020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125-ФЗ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29.07.2017 </w:t>
      </w:r>
      <w:hyperlink r:id="rId38" w:anchor="dst100020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263-ФЗ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dst5267"/>
      <w:bookmarkEnd w:id="26"/>
      <w:r w:rsidRPr="007718DB">
        <w:rPr>
          <w:rFonts w:ascii="Arial" w:eastAsia="Times New Roman" w:hAnsi="Arial" w:cs="Arial"/>
          <w:sz w:val="24"/>
          <w:szCs w:val="24"/>
          <w:lang w:eastAsia="ru-RU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</w:t>
      </w:r>
      <w:hyperlink r:id="rId39" w:anchor="dst100022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от 05.05.2014 N 125-ФЗ)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dst103912"/>
      <w:bookmarkEnd w:id="27"/>
      <w:r w:rsidRPr="007718DB">
        <w:rPr>
          <w:rFonts w:ascii="Arial" w:eastAsia="Times New Roman" w:hAnsi="Arial" w:cs="Arial"/>
          <w:sz w:val="24"/>
          <w:szCs w:val="24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(в ред. Федеральных законов от 09.05.2005 </w:t>
      </w:r>
      <w:hyperlink r:id="rId40" w:anchor="dst100068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45-ФЗ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22.06.2007 </w:t>
      </w:r>
      <w:hyperlink r:id="rId41" w:anchor="dst100769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116-ФЗ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718DB" w:rsidRPr="00C829F2" w:rsidRDefault="007718DB" w:rsidP="007718DB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7718DB" w:rsidRPr="007718DB" w:rsidRDefault="007718DB" w:rsidP="007718DB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КоАП РФ Статья 19.7. Непредставление сведений (информации)</w:t>
      </w:r>
    </w:p>
    <w:p w:rsidR="007718DB" w:rsidRPr="007718DB" w:rsidRDefault="007718DB" w:rsidP="00C829F2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  <w:bookmarkStart w:id="28" w:name="dst8156"/>
      <w:bookmarkEnd w:id="28"/>
      <w:r w:rsidRPr="007718DB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</w:t>
      </w:r>
      <w:r w:rsidRPr="007718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</w:r>
      <w:hyperlink r:id="rId42" w:anchor="dst3750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статьей 6.16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43" w:anchor="dst5235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6.31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44" w:anchor="dst5677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частями 1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45" w:anchor="dst5679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46" w:anchor="dst5683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4 статьи 8.28.1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47" w:anchor="dst7641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статьей 8.32.1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48" w:anchor="dst7294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частью 5 статьи 14.5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49" w:anchor="dst5235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6.31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0" w:anchor="dst7069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частью 4 статьи 14.28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1" w:anchor="dst7879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частью 1 статьи 14.46.2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2" w:anchor="dst7089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статьями 19.7.1</w:t>
        </w:r>
      </w:hyperlink>
      <w:r w:rsidR="00C829F2" w:rsidRPr="00C829F2">
        <w:rPr>
          <w:rFonts w:ascii="Arial" w:eastAsia="Times New Roman" w:hAnsi="Arial" w:cs="Arial"/>
          <w:sz w:val="24"/>
          <w:szCs w:val="24"/>
          <w:lang w:eastAsia="ru-RU"/>
        </w:rPr>
        <w:t>,</w:t>
      </w:r>
      <w:hyperlink r:id="rId53" w:anchor="dst7349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19.7.2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4" w:anchor="dst5274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19.7.2-1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5" w:anchor="dst4347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19.7.3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6" w:anchor="dst2165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19.7.5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7" w:anchor="dst2230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19.7.5-1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8" w:anchor="dst3801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19.7.5-2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9" w:anchor="dst7351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19.7.7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0" w:anchor="dst4702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19.7.8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1" w:anchor="dst5099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19.7.9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2" w:anchor="dst6747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19.7.12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3" w:anchor="dst7622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19.7.13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4" w:anchor="dst8157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19.7.14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5" w:anchor="dst103123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19.8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6" w:anchor="dst5427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19.8.3</w:t>
        </w:r>
      </w:hyperlink>
      <w:r w:rsidR="00C829F2" w:rsidRPr="00C829F2">
        <w:rPr>
          <w:rFonts w:ascii="Arial" w:eastAsia="Times New Roman" w:hAnsi="Arial" w:cs="Arial"/>
          <w:sz w:val="24"/>
          <w:szCs w:val="24"/>
          <w:lang w:eastAsia="ru-RU"/>
        </w:rPr>
        <w:t xml:space="preserve"> настоящего Кодекса, </w:t>
      </w:r>
      <w:r w:rsidRPr="007718DB">
        <w:rPr>
          <w:rFonts w:ascii="Arial" w:eastAsia="Times New Roman" w:hAnsi="Arial" w:cs="Arial"/>
          <w:sz w:val="24"/>
          <w:szCs w:val="24"/>
          <w:lang w:eastAsia="ru-RU"/>
        </w:rPr>
        <w:t>(в ред. Федеральных законов от 28.12.2013 </w:t>
      </w:r>
      <w:hyperlink r:id="rId67" w:anchor="dst100115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415-ФЗ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05.05.2014 </w:t>
      </w:r>
      <w:hyperlink r:id="rId68" w:anchor="dst100016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119-ФЗ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05.05.2014 </w:t>
      </w:r>
      <w:hyperlink r:id="rId69" w:anchor="dst100029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125-ФЗ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04.06.2014 </w:t>
      </w:r>
      <w:hyperlink r:id="rId70" w:anchor="dst100048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142-ФЗ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24.11.2014 </w:t>
      </w:r>
      <w:hyperlink r:id="rId71" w:anchor="dst100008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373-ФЗ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27.10.2015 </w:t>
      </w:r>
      <w:hyperlink r:id="rId72" w:anchor="dst100013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291-ФЗ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28.11.2015 </w:t>
      </w:r>
      <w:hyperlink r:id="rId73" w:anchor="dst100016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344-ФЗ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23.06.2016 </w:t>
      </w:r>
      <w:hyperlink r:id="rId74" w:anchor="dst100210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218-ФЗ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03.07.2016 </w:t>
      </w:r>
      <w:hyperlink r:id="rId75" w:anchor="dst100542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290-ФЗ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28.12.2016 </w:t>
      </w:r>
      <w:hyperlink r:id="rId76" w:anchor="dst100019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510-ФЗ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18.07.2017 </w:t>
      </w:r>
      <w:hyperlink r:id="rId77" w:anchor="dst100023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175-ФЗ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29.07.2017 </w:t>
      </w:r>
      <w:hyperlink r:id="rId78" w:anchor="dst100023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263-ФЗ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07.03.2018 </w:t>
      </w:r>
      <w:hyperlink r:id="rId79" w:anchor="dst100009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42-ФЗ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dst2223"/>
      <w:bookmarkEnd w:id="29"/>
      <w:r w:rsidRPr="007718DB">
        <w:rPr>
          <w:rFonts w:ascii="Arial" w:eastAsia="Times New Roman" w:hAnsi="Arial" w:cs="Arial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sz w:val="24"/>
          <w:szCs w:val="24"/>
          <w:lang w:eastAsia="ru-RU"/>
        </w:rPr>
        <w:t>(в ред. Федеральных законов от 22.06.2007 </w:t>
      </w:r>
      <w:hyperlink r:id="rId80" w:anchor="dst100782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116-ФЗ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, от 27.07.2010 </w:t>
      </w:r>
      <w:hyperlink r:id="rId81" w:anchor="dst100056" w:history="1">
        <w:r w:rsidRPr="007718DB">
          <w:rPr>
            <w:rFonts w:ascii="Arial" w:eastAsia="Times New Roman" w:hAnsi="Arial" w:cs="Arial"/>
            <w:sz w:val="24"/>
            <w:szCs w:val="24"/>
            <w:lang w:eastAsia="ru-RU"/>
          </w:rPr>
          <w:t>N 239-ФЗ</w:t>
        </w:r>
      </w:hyperlink>
      <w:r w:rsidRPr="007718D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718DB" w:rsidRPr="007718DB" w:rsidRDefault="007718DB" w:rsidP="007718D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829F2" w:rsidRPr="00C829F2" w:rsidRDefault="00C829F2" w:rsidP="00C829F2">
      <w:pPr>
        <w:spacing w:after="0" w:line="240" w:lineRule="auto"/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</w:pPr>
      <w:r w:rsidRPr="00C829F2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 xml:space="preserve">Закон Московской области от 04.05.2016 N 37/2016-ОЗ (ред. от 28.06.2019) "Кодекс Московской области об административных правонарушениях" (принят постановлением </w:t>
      </w:r>
      <w:proofErr w:type="spellStart"/>
      <w:r w:rsidRPr="00C829F2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Мособлдумы</w:t>
      </w:r>
      <w:proofErr w:type="spellEnd"/>
      <w:r w:rsidRPr="00C829F2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 xml:space="preserve"> от 14.04.2016 N 3/162-П)</w:t>
      </w:r>
    </w:p>
    <w:p w:rsidR="00C829F2" w:rsidRDefault="00C829F2" w:rsidP="00C829F2">
      <w:pPr>
        <w:pStyle w:val="w3-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829F2" w:rsidRDefault="00C829F2" w:rsidP="00C829F2">
      <w:pPr>
        <w:pStyle w:val="w3-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Статья 6.11. Ненадлежащее состояние и содержание территории</w:t>
      </w:r>
    </w:p>
    <w:p w:rsidR="00C829F2" w:rsidRDefault="00C829F2" w:rsidP="00C829F2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829F2" w:rsidRPr="00C829F2" w:rsidRDefault="00C829F2" w:rsidP="00C829F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29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proofErr w:type="spellStart"/>
      <w:r w:rsidRPr="00C829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Непроведение</w:t>
      </w:r>
      <w:proofErr w:type="spellEnd"/>
      <w:r w:rsidRPr="00C829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 по удалению с земельных участков борщевика Сосновского -</w:t>
      </w:r>
    </w:p>
    <w:p w:rsidR="00C829F2" w:rsidRPr="00C829F2" w:rsidRDefault="00C829F2" w:rsidP="00C829F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29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ста пятидесяти тысяч до одного миллиона рублей.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718DB" w:rsidRPr="007718DB" w:rsidRDefault="007718DB" w:rsidP="007718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1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718DB" w:rsidRPr="007718DB" w:rsidRDefault="007718DB" w:rsidP="00771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9317D" w:rsidRDefault="0049317D">
      <w:bookmarkStart w:id="30" w:name="_GoBack"/>
      <w:bookmarkEnd w:id="30"/>
    </w:p>
    <w:sectPr w:rsidR="0049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B"/>
    <w:rsid w:val="0049317D"/>
    <w:rsid w:val="007718DB"/>
    <w:rsid w:val="00C829F2"/>
    <w:rsid w:val="00E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EF48-1A9E-4923-9F69-A9E23656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t">
    <w:name w:val="w3-t"/>
    <w:basedOn w:val="a"/>
    <w:rsid w:val="00C8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C8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8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9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84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00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4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8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29452/d4131daeffceff28e2dda2eba7105f88abc9e7e9/" TargetMode="External"/><Relationship Id="rId18" Type="http://schemas.openxmlformats.org/officeDocument/2006/relationships/hyperlink" Target="http://www.consultant.ru/document/cons_doc_LAW_162570/" TargetMode="External"/><Relationship Id="rId26" Type="http://schemas.openxmlformats.org/officeDocument/2006/relationships/hyperlink" Target="http://www.consultant.ru/document/cons_doc_LAW_221223/" TargetMode="External"/><Relationship Id="rId39" Type="http://schemas.openxmlformats.org/officeDocument/2006/relationships/hyperlink" Target="http://www.consultant.ru/document/Cons_doc_LAW_162570/" TargetMode="External"/><Relationship Id="rId21" Type="http://schemas.openxmlformats.org/officeDocument/2006/relationships/hyperlink" Target="http://www.consultant.ru/document/cons_doc_LAW_187993/3d0cac60971a511280cbba229d9b6329c07731f7/" TargetMode="External"/><Relationship Id="rId34" Type="http://schemas.openxmlformats.org/officeDocument/2006/relationships/hyperlink" Target="http://www.consultant.ru/document/cons_doc_LAW_221223/" TargetMode="External"/><Relationship Id="rId42" Type="http://schemas.openxmlformats.org/officeDocument/2006/relationships/hyperlink" Target="http://www.consultant.ru/document/cons_doc_LAW_329452/f9c1d5460f82b8045510bf3201e9b1a45ce4a233/" TargetMode="External"/><Relationship Id="rId47" Type="http://schemas.openxmlformats.org/officeDocument/2006/relationships/hyperlink" Target="http://www.consultant.ru/document/cons_doc_LAW_329452/fa89123391ac1714b37e30b0b071d0751a1f8fb0/" TargetMode="External"/><Relationship Id="rId50" Type="http://schemas.openxmlformats.org/officeDocument/2006/relationships/hyperlink" Target="http://www.consultant.ru/document/cons_doc_LAW_329452/ce4dd25fddfdd22cb8e63e73a9f893a65a261114/" TargetMode="External"/><Relationship Id="rId55" Type="http://schemas.openxmlformats.org/officeDocument/2006/relationships/hyperlink" Target="http://www.consultant.ru/document/cons_doc_LAW_329452/1ff600878726e1814bd31769c9c9c37550557014/" TargetMode="External"/><Relationship Id="rId63" Type="http://schemas.openxmlformats.org/officeDocument/2006/relationships/hyperlink" Target="http://www.consultant.ru/document/cons_doc_LAW_329452/abdc1d490927d6f20ff258a43bf05c8425f7063c/" TargetMode="External"/><Relationship Id="rId68" Type="http://schemas.openxmlformats.org/officeDocument/2006/relationships/hyperlink" Target="http://www.consultant.ru/document/cons_doc_LAW_162591/" TargetMode="External"/><Relationship Id="rId76" Type="http://schemas.openxmlformats.org/officeDocument/2006/relationships/hyperlink" Target="http://www.consultant.ru/document/cons_doc_LAW_209907/b004fed0b70d0f223e4a81f8ad6cd92af90a7e3b/" TargetMode="External"/><Relationship Id="rId7" Type="http://schemas.openxmlformats.org/officeDocument/2006/relationships/hyperlink" Target="http://www.consultant.ru/document/cons_doc_LAW_329452/d4131daeffceff28e2dda2eba7105f88abc9e7e9/" TargetMode="External"/><Relationship Id="rId71" Type="http://schemas.openxmlformats.org/officeDocument/2006/relationships/hyperlink" Target="http://www.consultant.ru/document/cons_doc_LAW_17123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6404/2b2c4472c2ae9d05ef211d956c6810af49989f79/" TargetMode="External"/><Relationship Id="rId29" Type="http://schemas.openxmlformats.org/officeDocument/2006/relationships/hyperlink" Target="http://www.consultant.ru/document/cons_doc_LAW_329452/2788968088989ebac9f105668a6a740a185fbe69/" TargetMode="External"/><Relationship Id="rId11" Type="http://schemas.openxmlformats.org/officeDocument/2006/relationships/hyperlink" Target="http://www.consultant.ru/document/cons_doc_LAW_326404/" TargetMode="External"/><Relationship Id="rId24" Type="http://schemas.openxmlformats.org/officeDocument/2006/relationships/hyperlink" Target="http://www.consultant.ru/document/cons_doc_LAW_103113/" TargetMode="External"/><Relationship Id="rId32" Type="http://schemas.openxmlformats.org/officeDocument/2006/relationships/hyperlink" Target="http://www.consultant.ru/document/cons_doc_LAW_210226/ad890e68b83c920baeae9bb9fdc9b94feb1af0ad/" TargetMode="External"/><Relationship Id="rId37" Type="http://schemas.openxmlformats.org/officeDocument/2006/relationships/hyperlink" Target="http://www.consultant.ru/document/Cons_doc_LAW_162570/" TargetMode="External"/><Relationship Id="rId40" Type="http://schemas.openxmlformats.org/officeDocument/2006/relationships/hyperlink" Target="http://www.consultant.ru/document/Cons_doc_LAW_201316/3d0cac60971a511280cbba229d9b6329c07731f7/" TargetMode="External"/><Relationship Id="rId45" Type="http://schemas.openxmlformats.org/officeDocument/2006/relationships/hyperlink" Target="http://www.consultant.ru/document/cons_doc_LAW_329452/2f05422c4ff79c451be86e7d3a323058397d4bbe/" TargetMode="External"/><Relationship Id="rId53" Type="http://schemas.openxmlformats.org/officeDocument/2006/relationships/hyperlink" Target="http://www.consultant.ru/document/cons_doc_LAW_329452/15e12aa4e6d1090ac2641a30768390ebd8734309/" TargetMode="External"/><Relationship Id="rId58" Type="http://schemas.openxmlformats.org/officeDocument/2006/relationships/hyperlink" Target="http://www.consultant.ru/document/cons_doc_LAW_329452/6f8f3560355b2002436d0cf06b23367e9220902c/" TargetMode="External"/><Relationship Id="rId66" Type="http://schemas.openxmlformats.org/officeDocument/2006/relationships/hyperlink" Target="http://www.consultant.ru/document/cons_doc_LAW_329452/41ee98ef9b68c90fdee589718466b505762f9caa/" TargetMode="External"/><Relationship Id="rId74" Type="http://schemas.openxmlformats.org/officeDocument/2006/relationships/hyperlink" Target="http://www.consultant.ru/document/cons_doc_LAW_286953/ad890e68b83c920baeae9bb9fdc9b94feb1af0ad/" TargetMode="External"/><Relationship Id="rId79" Type="http://schemas.openxmlformats.org/officeDocument/2006/relationships/hyperlink" Target="http://www.consultant.ru/document/cons_doc_LAW_292498/" TargetMode="External"/><Relationship Id="rId5" Type="http://schemas.openxmlformats.org/officeDocument/2006/relationships/hyperlink" Target="http://www.consultant.ru/document/cons_doc_LAW_176172/3d0cac60971a511280cbba229d9b6329c07731f7/" TargetMode="External"/><Relationship Id="rId61" Type="http://schemas.openxmlformats.org/officeDocument/2006/relationships/hyperlink" Target="http://www.consultant.ru/document/cons_doc_LAW_329452/d537805e1176b05aac871acaab7881a5dea09e7d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consultant.ru/document/cons_doc_LAW_200731/ad890e68b83c920baeae9bb9fdc9b94feb1af0ad/" TargetMode="External"/><Relationship Id="rId19" Type="http://schemas.openxmlformats.org/officeDocument/2006/relationships/hyperlink" Target="http://www.consultant.ru/document/cons_doc_LAW_221223/" TargetMode="External"/><Relationship Id="rId31" Type="http://schemas.openxmlformats.org/officeDocument/2006/relationships/hyperlink" Target="http://www.consultant.ru/document/cons_doc_LAW_162570/" TargetMode="External"/><Relationship Id="rId44" Type="http://schemas.openxmlformats.org/officeDocument/2006/relationships/hyperlink" Target="http://www.consultant.ru/document/cons_doc_LAW_329452/2f05422c4ff79c451be86e7d3a323058397d4bbe/" TargetMode="External"/><Relationship Id="rId52" Type="http://schemas.openxmlformats.org/officeDocument/2006/relationships/hyperlink" Target="http://www.consultant.ru/document/cons_doc_LAW_329452/2f15b43841cfb14e56ef9075903759719c29503b/" TargetMode="External"/><Relationship Id="rId60" Type="http://schemas.openxmlformats.org/officeDocument/2006/relationships/hyperlink" Target="http://www.consultant.ru/document/cons_doc_LAW_329452/90d8102810043c8a84de1adc5312728afda983bd/" TargetMode="External"/><Relationship Id="rId65" Type="http://schemas.openxmlformats.org/officeDocument/2006/relationships/hyperlink" Target="http://www.consultant.ru/document/cons_doc_LAW_329452/8298490c4b0419a8f696301e5547c140ad88dd0a/" TargetMode="External"/><Relationship Id="rId73" Type="http://schemas.openxmlformats.org/officeDocument/2006/relationships/hyperlink" Target="http://www.consultant.ru/document/cons_doc_LAW_189504/" TargetMode="External"/><Relationship Id="rId78" Type="http://schemas.openxmlformats.org/officeDocument/2006/relationships/hyperlink" Target="http://www.consultant.ru/document/cons_doc_LAW_221223/" TargetMode="External"/><Relationship Id="rId81" Type="http://schemas.openxmlformats.org/officeDocument/2006/relationships/hyperlink" Target="http://www.consultant.ru/document/cons_doc_LAW_103113/" TargetMode="External"/><Relationship Id="rId4" Type="http://schemas.openxmlformats.org/officeDocument/2006/relationships/hyperlink" Target="http://www.consultant.ru/document/cons_doc_LAW_176172/3d0cac60971a511280cbba229d9b6329c07731f7/" TargetMode="External"/><Relationship Id="rId9" Type="http://schemas.openxmlformats.org/officeDocument/2006/relationships/hyperlink" Target="http://www.consultant.ru/document/cons_doc_LAW_329452/d4131daeffceff28e2dda2eba7105f88abc9e7e9/" TargetMode="External"/><Relationship Id="rId14" Type="http://schemas.openxmlformats.org/officeDocument/2006/relationships/hyperlink" Target="http://www.consultant.ru/document/cons_doc_LAW_200731/ad890e68b83c920baeae9bb9fdc9b94feb1af0ad/" TargetMode="External"/><Relationship Id="rId22" Type="http://schemas.openxmlformats.org/officeDocument/2006/relationships/hyperlink" Target="http://www.consultant.ru/document/cons_doc_LAW_221223/" TargetMode="External"/><Relationship Id="rId27" Type="http://schemas.openxmlformats.org/officeDocument/2006/relationships/hyperlink" Target="http://www.consultant.ru/document/cons_doc_LAW_219419/41e3647c9d0a2c6fd52754b6cede86d01f948859/" TargetMode="External"/><Relationship Id="rId30" Type="http://schemas.openxmlformats.org/officeDocument/2006/relationships/hyperlink" Target="http://www.consultant.ru/document/cons_doc_LAW_329452/0ff6dc8e71b0e8df9c1d8efae456e40f878903ee/" TargetMode="External"/><Relationship Id="rId35" Type="http://schemas.openxmlformats.org/officeDocument/2006/relationships/hyperlink" Target="http://www.consultant.ru/document/cons_doc_LAW_329452/439712dfa4cd0500b50fab674ff8a8f089ca53f8/" TargetMode="External"/><Relationship Id="rId43" Type="http://schemas.openxmlformats.org/officeDocument/2006/relationships/hyperlink" Target="http://www.consultant.ru/document/cons_doc_LAW_329452/a621b307f623dcfa5026243000e614be52b582c4/" TargetMode="External"/><Relationship Id="rId48" Type="http://schemas.openxmlformats.org/officeDocument/2006/relationships/hyperlink" Target="http://www.consultant.ru/document/cons_doc_LAW_329452/3824bbacc6e85f19f12895b0ee20f3bbae92f439/" TargetMode="External"/><Relationship Id="rId56" Type="http://schemas.openxmlformats.org/officeDocument/2006/relationships/hyperlink" Target="http://www.consultant.ru/document/cons_doc_LAW_329452/6e6f4af781a39112f6abd9840f446cc8e6a3a03b/" TargetMode="External"/><Relationship Id="rId64" Type="http://schemas.openxmlformats.org/officeDocument/2006/relationships/hyperlink" Target="http://www.consultant.ru/document/cons_doc_LAW_329452/da20806052294423bff85545e83f5d7203fcd281/" TargetMode="External"/><Relationship Id="rId69" Type="http://schemas.openxmlformats.org/officeDocument/2006/relationships/hyperlink" Target="http://www.consultant.ru/document/cons_doc_LAW_162570/" TargetMode="External"/><Relationship Id="rId77" Type="http://schemas.openxmlformats.org/officeDocument/2006/relationships/hyperlink" Target="http://www.consultant.ru/document/cons_doc_LAW_220284/" TargetMode="External"/><Relationship Id="rId8" Type="http://schemas.openxmlformats.org/officeDocument/2006/relationships/hyperlink" Target="http://www.consultant.ru/document/cons_doc_LAW_329452/d4131daeffceff28e2dda2eba7105f88abc9e7e9/" TargetMode="External"/><Relationship Id="rId51" Type="http://schemas.openxmlformats.org/officeDocument/2006/relationships/hyperlink" Target="http://www.consultant.ru/document/cons_doc_LAW_329452/ea2333790ef2f035333d4ed7b2d9e23a105d66ce/" TargetMode="External"/><Relationship Id="rId72" Type="http://schemas.openxmlformats.org/officeDocument/2006/relationships/hyperlink" Target="http://www.consultant.ru/document/cons_doc_LAW_187993/3d0cac60971a511280cbba229d9b6329c07731f7/" TargetMode="External"/><Relationship Id="rId80" Type="http://schemas.openxmlformats.org/officeDocument/2006/relationships/hyperlink" Target="http://www.consultant.ru/document/cons_doc_LAW_217346/3d0cac60971a511280cbba229d9b6329c07731f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26404/" TargetMode="External"/><Relationship Id="rId17" Type="http://schemas.openxmlformats.org/officeDocument/2006/relationships/hyperlink" Target="http://www.consultant.ru/document/cons_doc_LAW_200731/ad890e68b83c920baeae9bb9fdc9b94feb1af0ad/" TargetMode="External"/><Relationship Id="rId25" Type="http://schemas.openxmlformats.org/officeDocument/2006/relationships/hyperlink" Target="http://www.consultant.ru/document/cons_doc_LAW_162570/" TargetMode="External"/><Relationship Id="rId33" Type="http://schemas.openxmlformats.org/officeDocument/2006/relationships/hyperlink" Target="http://www.consultant.ru/document/cons_doc_LAW_187993/3d0cac60971a511280cbba229d9b6329c07731f7/" TargetMode="External"/><Relationship Id="rId38" Type="http://schemas.openxmlformats.org/officeDocument/2006/relationships/hyperlink" Target="http://www.consultant.ru/document/Cons_doc_LAW_221223/" TargetMode="External"/><Relationship Id="rId46" Type="http://schemas.openxmlformats.org/officeDocument/2006/relationships/hyperlink" Target="http://www.consultant.ru/document/cons_doc_LAW_329452/2f05422c4ff79c451be86e7d3a323058397d4bbe/" TargetMode="External"/><Relationship Id="rId59" Type="http://schemas.openxmlformats.org/officeDocument/2006/relationships/hyperlink" Target="http://www.consultant.ru/document/cons_doc_LAW_329452/bf4b73c24bfbe5083656e7af49a457c2522097d8/" TargetMode="External"/><Relationship Id="rId67" Type="http://schemas.openxmlformats.org/officeDocument/2006/relationships/hyperlink" Target="http://www.consultant.ru/document/cons_doc_LAW_165868/b004fed0b70d0f223e4a81f8ad6cd92af90a7e3b/" TargetMode="External"/><Relationship Id="rId20" Type="http://schemas.openxmlformats.org/officeDocument/2006/relationships/hyperlink" Target="http://www.consultant.ru/document/cons_doc_LAW_162570/" TargetMode="External"/><Relationship Id="rId41" Type="http://schemas.openxmlformats.org/officeDocument/2006/relationships/hyperlink" Target="http://www.consultant.ru/document/Cons_doc_LAW_217346/3d0cac60971a511280cbba229d9b6329c07731f7/" TargetMode="External"/><Relationship Id="rId54" Type="http://schemas.openxmlformats.org/officeDocument/2006/relationships/hyperlink" Target="http://www.consultant.ru/document/cons_doc_LAW_329452/4106a3cc49b4d7ea2122ae0cf893852e22bf2bb9/" TargetMode="External"/><Relationship Id="rId62" Type="http://schemas.openxmlformats.org/officeDocument/2006/relationships/hyperlink" Target="http://www.consultant.ru/document/cons_doc_LAW_329452/32d605afe002514f54e91a8121271b8e5ff4506c/" TargetMode="External"/><Relationship Id="rId70" Type="http://schemas.openxmlformats.org/officeDocument/2006/relationships/hyperlink" Target="http://www.consultant.ru/document/cons_doc_LAW_200958/ad890e68b83c920baeae9bb9fdc9b94feb1af0ad/" TargetMode="External"/><Relationship Id="rId75" Type="http://schemas.openxmlformats.org/officeDocument/2006/relationships/hyperlink" Target="http://www.consultant.ru/document/cons_doc_LAW_301643/30b3f8c55f65557c253227a65b908cc075ce114a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389/" TargetMode="External"/><Relationship Id="rId15" Type="http://schemas.openxmlformats.org/officeDocument/2006/relationships/hyperlink" Target="http://www.consultant.ru/document/cons_doc_LAW_326404/" TargetMode="External"/><Relationship Id="rId23" Type="http://schemas.openxmlformats.org/officeDocument/2006/relationships/hyperlink" Target="http://www.consultant.ru/document/cons_doc_LAW_217346/3d0cac60971a511280cbba229d9b6329c07731f7/" TargetMode="External"/><Relationship Id="rId28" Type="http://schemas.openxmlformats.org/officeDocument/2006/relationships/hyperlink" Target="http://www.consultant.ru/document/cons_doc_LAW_329452/7d11e283c417dde451585f82d7b51ccf0a70dfd9/" TargetMode="External"/><Relationship Id="rId36" Type="http://schemas.openxmlformats.org/officeDocument/2006/relationships/hyperlink" Target="http://www.consultant.ru/document/cons_doc_LAW_329452/439712dfa4cd0500b50fab674ff8a8f089ca53f8/" TargetMode="External"/><Relationship Id="rId49" Type="http://schemas.openxmlformats.org/officeDocument/2006/relationships/hyperlink" Target="http://www.consultant.ru/document/cons_doc_LAW_329452/a621b307f623dcfa5026243000e614be52b582c4/" TargetMode="External"/><Relationship Id="rId57" Type="http://schemas.openxmlformats.org/officeDocument/2006/relationships/hyperlink" Target="http://www.consultant.ru/document/cons_doc_LAW_329452/df14c21b001f0846973868efa2fa82972393f0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2019-08-01T08:58:00Z</cp:lastPrinted>
  <dcterms:created xsi:type="dcterms:W3CDTF">2019-08-01T07:00:00Z</dcterms:created>
  <dcterms:modified xsi:type="dcterms:W3CDTF">2019-08-01T09:00:00Z</dcterms:modified>
</cp:coreProperties>
</file>