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27" w:rsidRPr="00167B22" w:rsidRDefault="00215B27" w:rsidP="00167B22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7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Электронная трудовая книжка доступна теперь на едином портале </w:t>
      </w:r>
      <w:proofErr w:type="spellStart"/>
      <w:r w:rsidRPr="00167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госуслуг</w:t>
      </w:r>
      <w:proofErr w:type="spellEnd"/>
      <w:r w:rsidR="00167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15B27" w:rsidRPr="00167B22" w:rsidRDefault="00215B27" w:rsidP="00167B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B2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215B27" w:rsidRPr="00167B22" w:rsidRDefault="00167B22" w:rsidP="00167B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5B27" w:rsidRPr="00167B22">
        <w:rPr>
          <w:rFonts w:ascii="Times New Roman" w:eastAsia="Times New Roman" w:hAnsi="Times New Roman" w:cs="Times New Roman"/>
          <w:color w:val="000000"/>
          <w:sz w:val="28"/>
          <w:szCs w:val="28"/>
        </w:rPr>
        <w:t>С 1 января 2020 года вступил в силу закон о введении электронных трудовых книжек.</w:t>
      </w:r>
    </w:p>
    <w:p w:rsidR="00215B27" w:rsidRPr="00167B22" w:rsidRDefault="00167B22" w:rsidP="00167B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5B27" w:rsidRPr="00167B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на электронные трудовые книжки предусмотрен Федеральным законом от 16 декабря 2019 г. № 439-ФЗ «О внесении изменений в Трудовой кодекс Российской Федерации в части формирования сведений о трудовой деятельности в электронном виде», которым вносятся изменения:</w:t>
      </w:r>
    </w:p>
    <w:p w:rsidR="00215B27" w:rsidRPr="00167B22" w:rsidRDefault="00167B22" w:rsidP="00167B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5B27" w:rsidRPr="00167B22">
        <w:rPr>
          <w:rFonts w:ascii="Times New Roman" w:eastAsia="Times New Roman" w:hAnsi="Times New Roman" w:cs="Times New Roman"/>
          <w:color w:val="000000"/>
          <w:sz w:val="28"/>
          <w:szCs w:val="28"/>
        </w:rPr>
        <w:t>- в Трудовой кодекс Российской Федерации и устанавливается возможность ведения информации о трудовой деятельности в электронном виде;</w:t>
      </w:r>
    </w:p>
    <w:p w:rsidR="00215B27" w:rsidRPr="00167B22" w:rsidRDefault="00167B22" w:rsidP="00167B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5B27" w:rsidRPr="00167B22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1 апреля 1996 г. N 27-ФЗ "Об индивидуальном (персонифицированном) учете в системе обязательного пенсионного страхования" и вводится обязанность работодателей с 1 января 2020 г. представлять в информационную систему Пенсионного фонда Российской Федерации сведения о трудовой деятельности работников.</w:t>
      </w:r>
    </w:p>
    <w:p w:rsidR="00215B27" w:rsidRPr="00167B22" w:rsidRDefault="00215B27" w:rsidP="00167B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B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Работодатели предоставляют в электронном виде в Пенсионный фонд РФ данные о приеме на работу сотрудников, переводе на другую постоянную работу, увольнении, подаче соответствующих заявлений.</w:t>
      </w:r>
    </w:p>
    <w:p w:rsidR="00215B27" w:rsidRPr="00167B22" w:rsidRDefault="00167B22" w:rsidP="00167B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5B27" w:rsidRPr="00167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из электронной трудовой книжки загружается в личный кабинет на портале </w:t>
      </w:r>
      <w:proofErr w:type="spellStart"/>
      <w:r w:rsidR="00215B27" w:rsidRPr="00167B2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="00215B27" w:rsidRPr="00167B22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 ее можно выгрузить в виде скана бумажной выписки и переслать на электронную почту. Документ будет заверен электронной подписью Пенсионного фонда России (ПФР), выписка является юридически значимым документом.</w:t>
      </w:r>
    </w:p>
    <w:p w:rsidR="00215B27" w:rsidRPr="00167B22" w:rsidRDefault="00167B22" w:rsidP="00167B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5B27" w:rsidRPr="00167B2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лица могут получить сведения о трудовых событиях (приеме на работу, переводе на новую должность, увольнении) в электронном виде только после того, как даст согласие на ведение трудовой книжки в электронном виде, и работодатель в установленном порядке предоставит форму сведений о трудовой деятельности граждан (форма СЗВ-ТД) в ПФР с данными о трудовой деятельности сотрудника. Данные, которые были внесены в трудовую книжку до введения электронной трудовой, в личном кабинете не отображаются.</w:t>
      </w:r>
    </w:p>
    <w:p w:rsidR="00215B27" w:rsidRPr="00167B22" w:rsidRDefault="00167B22" w:rsidP="00167B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5B27" w:rsidRPr="00167B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имеет право выбрать между бумажной и электронной версией этого документа в течение 2020 года. С 2021 года у всех, впервые устроившихся на работу, сведения о трудовой деятельности будут вестись только в электронном виде без оформления бумажной трудовой книжки.</w:t>
      </w:r>
    </w:p>
    <w:p w:rsidR="00215B27" w:rsidRDefault="00167B22" w:rsidP="00167B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5B27" w:rsidRPr="00167B2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информация о трудовой деятельности в электронном виде доступна в личном кабинете на сайте Пенсионного фонда России.</w:t>
      </w:r>
    </w:p>
    <w:p w:rsidR="00D65623" w:rsidRDefault="00D65623" w:rsidP="00167B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623" w:rsidRPr="00167B22" w:rsidRDefault="00D65623" w:rsidP="00167B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 прокурора                                                                                  Егорова Е.А.</w:t>
      </w:r>
    </w:p>
    <w:p w:rsidR="00321D52" w:rsidRPr="00167B22" w:rsidRDefault="00321D52">
      <w:pPr>
        <w:rPr>
          <w:rFonts w:ascii="Times New Roman" w:hAnsi="Times New Roman" w:cs="Times New Roman"/>
          <w:sz w:val="28"/>
          <w:szCs w:val="28"/>
        </w:rPr>
      </w:pPr>
    </w:p>
    <w:sectPr w:rsidR="00321D52" w:rsidRPr="00167B22" w:rsidSect="00167B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15B27"/>
    <w:rsid w:val="00167B22"/>
    <w:rsid w:val="00215B27"/>
    <w:rsid w:val="00321D52"/>
    <w:rsid w:val="00D6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52"/>
  </w:style>
  <w:style w:type="paragraph" w:styleId="2">
    <w:name w:val="heading 2"/>
    <w:basedOn w:val="a"/>
    <w:link w:val="20"/>
    <w:uiPriority w:val="9"/>
    <w:qFormat/>
    <w:rsid w:val="00215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B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7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2020-08-04T05:33:00Z</dcterms:created>
  <dcterms:modified xsi:type="dcterms:W3CDTF">2020-08-06T17:42:00Z</dcterms:modified>
</cp:coreProperties>
</file>