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3" w:rsidRPr="00FE6FBC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853163" w:rsidRPr="0037315E" w:rsidTr="000B5EE2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853163" w:rsidRPr="0037315E" w:rsidTr="000B5EE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FE6FBC" w:rsidRDefault="008E1763" w:rsidP="000B5EE2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FE6FBC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853163" w:rsidRPr="00FE6FBC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853163" w:rsidRPr="00FE6FBC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FE6FBC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FE6FBC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FE6FBC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FE6F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853163" w:rsidRPr="00FE6FBC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FE6FBC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FE6F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FE6FBC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FE6FBC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proofErr w:type="spellStart"/>
                    <w:r w:rsidRPr="00FE6FBC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FE6FBC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FE6FBC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53163" w:rsidRPr="00FE6FBC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FE6FBC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FE6FBC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FE6FBC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FE6FBC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FE6FBC" w:rsidTr="000B5EE2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FE6FBC" w:rsidRDefault="00B05332" w:rsidP="000B5EE2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B05332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FE6FBC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7275A" w:rsidRPr="00FE6FBC" w:rsidRDefault="0067275A" w:rsidP="003731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6FBC">
        <w:rPr>
          <w:rFonts w:ascii="Times New Roman" w:hAnsi="Times New Roman"/>
          <w:b/>
          <w:sz w:val="32"/>
          <w:szCs w:val="32"/>
        </w:rPr>
        <w:t xml:space="preserve">Всероссийский </w:t>
      </w:r>
      <w:proofErr w:type="spellStart"/>
      <w:r w:rsidRPr="00FE6FBC">
        <w:rPr>
          <w:rFonts w:ascii="Times New Roman" w:hAnsi="Times New Roman"/>
          <w:b/>
          <w:sz w:val="32"/>
          <w:szCs w:val="32"/>
        </w:rPr>
        <w:t>онлайн</w:t>
      </w:r>
      <w:proofErr w:type="spellEnd"/>
      <w:r w:rsidRPr="00FE6FBC">
        <w:rPr>
          <w:rFonts w:ascii="Times New Roman" w:hAnsi="Times New Roman"/>
          <w:b/>
          <w:sz w:val="32"/>
          <w:szCs w:val="32"/>
        </w:rPr>
        <w:t xml:space="preserve"> марафон</w:t>
      </w:r>
    </w:p>
    <w:p w:rsidR="001E1CCD" w:rsidRPr="00FE6FBC" w:rsidRDefault="001E1CCD" w:rsidP="00373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E6F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50638D" w:rsidRPr="00FE6F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Таможенное регулирование и администрирование</w:t>
      </w:r>
      <w:r w:rsidR="005046B7" w:rsidRPr="00FE6F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FE6F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2C0081" w:rsidRPr="0037315E" w:rsidRDefault="001E1CCD" w:rsidP="003731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6FBC">
        <w:rPr>
          <w:rFonts w:ascii="Times New Roman" w:hAnsi="Times New Roman"/>
          <w:sz w:val="32"/>
          <w:szCs w:val="32"/>
        </w:rPr>
        <w:t>Программа</w:t>
      </w:r>
    </w:p>
    <w:p w:rsidR="00541558" w:rsidRPr="0037315E" w:rsidRDefault="00541558" w:rsidP="0067275A">
      <w:pPr>
        <w:spacing w:before="240"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1CCD" w:rsidRPr="00F0055B" w:rsidRDefault="00F0055B" w:rsidP="009C4C2A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7F7F7"/>
        </w:rPr>
      </w:pPr>
      <w:r w:rsidRPr="00F0055B">
        <w:rPr>
          <w:b/>
          <w:sz w:val="32"/>
          <w:szCs w:val="32"/>
        </w:rPr>
        <w:t>М</w:t>
      </w:r>
      <w:r w:rsidR="001E1CCD" w:rsidRPr="00FE6FBC">
        <w:rPr>
          <w:b/>
          <w:sz w:val="32"/>
          <w:szCs w:val="32"/>
        </w:rPr>
        <w:t>одуль 1 (</w:t>
      </w:r>
      <w:r w:rsidR="00AF570F">
        <w:rPr>
          <w:b/>
          <w:sz w:val="32"/>
          <w:szCs w:val="32"/>
        </w:rPr>
        <w:t>01 июня</w:t>
      </w:r>
      <w:r w:rsidR="005046B7" w:rsidRPr="00FE6FBC">
        <w:rPr>
          <w:b/>
          <w:sz w:val="32"/>
          <w:szCs w:val="32"/>
        </w:rPr>
        <w:t>, 2021</w:t>
      </w:r>
      <w:r w:rsidR="00835A43" w:rsidRPr="00FE6FBC">
        <w:rPr>
          <w:b/>
          <w:sz w:val="32"/>
          <w:szCs w:val="32"/>
        </w:rPr>
        <w:t xml:space="preserve">, время </w:t>
      </w:r>
      <w:proofErr w:type="spellStart"/>
      <w:r w:rsidR="00835A43" w:rsidRPr="00FE6FBC">
        <w:rPr>
          <w:b/>
          <w:sz w:val="32"/>
          <w:szCs w:val="32"/>
        </w:rPr>
        <w:t>мск</w:t>
      </w:r>
      <w:proofErr w:type="spellEnd"/>
      <w:r w:rsidR="001E1CCD" w:rsidRPr="00FE6FBC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561425" w:rsidRPr="00FE6FBC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561425" w:rsidRPr="00084D20" w:rsidRDefault="00C143D4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09.30</w:t>
            </w:r>
            <w:r w:rsidR="00561425" w:rsidRPr="00084D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9C4C2A" w:rsidRDefault="00AF570F" w:rsidP="00AF570F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C4C2A">
              <w:rPr>
                <w:b/>
                <w:sz w:val="28"/>
                <w:szCs w:val="28"/>
              </w:rPr>
              <w:t>Новые технологии в работе таможенных органов.</w:t>
            </w:r>
          </w:p>
          <w:p w:rsidR="00AF570F" w:rsidRPr="009C4C2A" w:rsidRDefault="00AF570F" w:rsidP="00AF570F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C4C2A">
              <w:rPr>
                <w:b/>
                <w:sz w:val="28"/>
                <w:szCs w:val="28"/>
              </w:rPr>
              <w:t>Практики соблюдения запретов и ограничений при перемещении товаров через таможенную границу.</w:t>
            </w:r>
          </w:p>
          <w:p w:rsidR="00AF570F" w:rsidRPr="009C4C2A" w:rsidRDefault="00AF570F" w:rsidP="00AF570F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 кабинет. </w:t>
            </w:r>
          </w:p>
          <w:p w:rsidR="00AF570F" w:rsidRPr="009C4C2A" w:rsidRDefault="00AF570F" w:rsidP="00AF570F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лицевой счет. </w:t>
            </w:r>
          </w:p>
          <w:p w:rsidR="00AF570F" w:rsidRPr="009C4C2A" w:rsidRDefault="00AF570F" w:rsidP="00AF570F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AF570F" w:rsidRPr="009C4C2A" w:rsidRDefault="00AF570F" w:rsidP="00AF570F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Маркировка и </w:t>
            </w:r>
            <w:proofErr w:type="spellStart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 в 2021г. </w:t>
            </w:r>
          </w:p>
          <w:p w:rsidR="00084D20" w:rsidRPr="009C4C2A" w:rsidRDefault="00AF570F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новая система </w:t>
            </w:r>
            <w:proofErr w:type="spellStart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 с 01.07.2021г.</w:t>
            </w:r>
            <w:r w:rsidR="00084D20"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F570F" w:rsidRPr="009C4C2A" w:rsidRDefault="00084D20" w:rsidP="00084D20">
            <w:pPr>
              <w:pStyle w:val="a8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F570F"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цифровая маркировка товаров с 01.01.2021. </w:t>
            </w:r>
          </w:p>
          <w:p w:rsidR="00C5758E" w:rsidRPr="009C4C2A" w:rsidRDefault="00AF570F" w:rsidP="002A7F21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Кейсы с применением тарифного регулирования, запретов и ограничений.</w:t>
            </w:r>
          </w:p>
          <w:p w:rsidR="00AF570F" w:rsidRPr="009C4C2A" w:rsidRDefault="00AF570F" w:rsidP="00AF570F">
            <w:pPr>
              <w:pStyle w:val="a8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D20" w:rsidRPr="009C4C2A" w:rsidRDefault="00084D20" w:rsidP="00084D20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C4C2A">
              <w:rPr>
                <w:b/>
                <w:sz w:val="28"/>
                <w:szCs w:val="28"/>
              </w:rPr>
              <w:t>Практикум «Изменение системы декларирования товаров. Самостоятельная регистрация деклараций о соответствии с 01.01.2021»</w:t>
            </w:r>
          </w:p>
          <w:p w:rsidR="00084D20" w:rsidRPr="009C4C2A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 xml:space="preserve">Диспетчеризация таможенных деклараций с </w:t>
            </w:r>
            <w:r w:rsidR="008E0C50" w:rsidRPr="009C4C2A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9C4C2A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8E0C50" w:rsidRPr="009C4C2A" w:rsidRDefault="008E0C50" w:rsidP="008E0C5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>Новая форма декларации о соответствии.</w:t>
            </w:r>
          </w:p>
          <w:p w:rsidR="00084D20" w:rsidRPr="009C4C2A" w:rsidRDefault="00A208AE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>Обзор новых версий</w:t>
            </w:r>
            <w:r w:rsidR="00084D20" w:rsidRPr="009C4C2A">
              <w:rPr>
                <w:rFonts w:ascii="Times New Roman" w:hAnsi="Times New Roman"/>
                <w:sz w:val="24"/>
                <w:szCs w:val="24"/>
              </w:rPr>
              <w:t xml:space="preserve"> структур таможенных документов с</w:t>
            </w:r>
            <w:r w:rsidRPr="009C4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20" w:rsidRPr="009C4C2A">
              <w:rPr>
                <w:rFonts w:ascii="Times New Roman" w:hAnsi="Times New Roman"/>
                <w:sz w:val="24"/>
                <w:szCs w:val="24"/>
              </w:rPr>
              <w:t>2021г. в ЕАЭС (декларация на товары, транзитная декларация, корректировка декларации на товары, декларация таможенной стоимости).</w:t>
            </w:r>
          </w:p>
          <w:p w:rsidR="00084D20" w:rsidRPr="009C4C2A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>Полномочия таможенных органов по декларированию товаров.</w:t>
            </w:r>
          </w:p>
          <w:p w:rsidR="00084D20" w:rsidRPr="009C4C2A" w:rsidRDefault="00084D20" w:rsidP="008E0C5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>Новые правила заполнения таможенных документов</w:t>
            </w:r>
            <w:r w:rsidR="008E0C50" w:rsidRPr="009C4C2A">
              <w:rPr>
                <w:rFonts w:ascii="Times New Roman" w:hAnsi="Times New Roman"/>
                <w:sz w:val="24"/>
                <w:szCs w:val="24"/>
              </w:rPr>
              <w:t xml:space="preserve"> (изменения в Порядке заполнения декларации на товары с 01.01.2021г.)</w:t>
            </w:r>
            <w:r w:rsidRPr="009C4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C50" w:rsidRPr="009C4C2A" w:rsidRDefault="00084D20" w:rsidP="00A208A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>Возможности 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0E2181" w:rsidRPr="009C4C2A" w:rsidRDefault="00AF570F" w:rsidP="002A7F21">
            <w:pPr>
              <w:pStyle w:val="DLAPBodyText"/>
              <w:spacing w:before="60" w:after="60" w:line="240" w:lineRule="auto"/>
              <w:jc w:val="both"/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</w:pPr>
            <w:r w:rsidRPr="009C4C2A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Лякишева</w:t>
            </w:r>
            <w:r w:rsidRPr="009C4C2A">
              <w:rPr>
                <w:rFonts w:cs="Times New Roman"/>
                <w:b/>
                <w:bCs/>
                <w:i/>
                <w:color w:val="auto"/>
                <w:sz w:val="24"/>
                <w:szCs w:val="24"/>
              </w:rPr>
              <w:t> </w:t>
            </w:r>
            <w:r w:rsidRPr="009C4C2A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М.В.</w:t>
            </w:r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–</w:t>
            </w:r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руководитель проект</w:t>
            </w:r>
            <w:proofErr w:type="gramStart"/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а ООО</w:t>
            </w:r>
            <w:proofErr w:type="gramEnd"/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Астема</w:t>
            </w:r>
            <w:proofErr w:type="spellEnd"/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Минпромторга</w:t>
            </w:r>
            <w:proofErr w:type="spellEnd"/>
            <w:r w:rsidRPr="009C4C2A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 xml:space="preserve"> России, член комитетов по таможенному администрированию и логистике ТПП и «Деловой России» (по согласованию).</w:t>
            </w:r>
          </w:p>
        </w:tc>
      </w:tr>
      <w:tr w:rsidR="00AF570F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084D20" w:rsidRDefault="00C143D4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10.30</w:t>
            </w:r>
            <w:r w:rsidR="00AF570F" w:rsidRPr="00084D2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FE6FBC" w:rsidRDefault="00AF570F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F570F" w:rsidRPr="00FE6FBC" w:rsidRDefault="00AF570F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143D4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C143D4" w:rsidRPr="00084D20" w:rsidRDefault="00C143D4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11.00 – 11.30</w:t>
            </w:r>
          </w:p>
        </w:tc>
        <w:tc>
          <w:tcPr>
            <w:tcW w:w="8505" w:type="dxa"/>
            <w:shd w:val="clear" w:color="auto" w:fill="D9D9D9"/>
          </w:tcPr>
          <w:p w:rsidR="00C143D4" w:rsidRPr="00FE6FBC" w:rsidRDefault="00C143D4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F570F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084D20" w:rsidRDefault="00C143D4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11.30 </w:t>
            </w:r>
            <w:r w:rsidR="00AF570F" w:rsidRPr="00084D20">
              <w:rPr>
                <w:rFonts w:ascii="Times New Roman" w:hAnsi="Times New Roman"/>
                <w:sz w:val="26"/>
                <w:szCs w:val="26"/>
              </w:rPr>
              <w:t>– 1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2.</w:t>
            </w:r>
            <w:r w:rsidR="000D1231" w:rsidRPr="00084D2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84D20" w:rsidRPr="00FE6FBC" w:rsidRDefault="00084D20" w:rsidP="00084D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BC">
              <w:rPr>
                <w:rFonts w:ascii="Times New Roman" w:hAnsi="Times New Roman"/>
                <w:b/>
                <w:sz w:val="28"/>
                <w:szCs w:val="28"/>
              </w:rPr>
              <w:t>Тенденции и решения проблем технического регулирования и таможенного контроля.</w:t>
            </w:r>
          </w:p>
          <w:p w:rsidR="00084D20" w:rsidRPr="00FE6FBC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  в части оценки соответствия ввозимых товаров.</w:t>
            </w:r>
          </w:p>
          <w:p w:rsidR="00084D20" w:rsidRPr="00FE6FBC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:rsidR="00084D20" w:rsidRPr="00FE6FBC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:rsidR="00084D20" w:rsidRPr="00FE6FBC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:rsidR="00084D20" w:rsidRPr="00084D20" w:rsidRDefault="00084D20" w:rsidP="00084D20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 риски </w:t>
            </w:r>
            <w:proofErr w:type="spellStart"/>
            <w:proofErr w:type="gramStart"/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пост-контроля</w:t>
            </w:r>
            <w:proofErr w:type="spellEnd"/>
            <w:proofErr w:type="gramEnd"/>
            <w:r w:rsidRPr="00FE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таможенного органа нарастают в сфере оценки соответствия?</w:t>
            </w:r>
          </w:p>
          <w:p w:rsidR="00AF570F" w:rsidRPr="00FE6FBC" w:rsidRDefault="00AF570F" w:rsidP="00AF570F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</w:t>
            </w:r>
            <w:proofErr w:type="gramStart"/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>а ООО</w:t>
            </w:r>
            <w:proofErr w:type="gramEnd"/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> «</w:t>
            </w:r>
            <w:proofErr w:type="spellStart"/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>Минпромторга</w:t>
            </w:r>
            <w:proofErr w:type="spellEnd"/>
            <w:r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России, член комитетов по таможенному администрированию и логистике ТПП и «Деловой России»</w:t>
            </w:r>
            <w:r w:rsidRPr="00AF570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 согласованию).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570F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12.30</w:t>
            </w:r>
            <w:r w:rsidR="00AF570F" w:rsidRPr="00084D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FE6FBC" w:rsidRDefault="00AF570F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F570F" w:rsidRPr="00FE6FBC" w:rsidRDefault="00AF570F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D1231" w:rsidRPr="00FE6FBC" w:rsidTr="000D1231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231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13.00 – 13.30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231" w:rsidRPr="000D1231" w:rsidRDefault="000D1231" w:rsidP="000D12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123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0D1231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0D1231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13.30 –14.30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D1231" w:rsidRPr="009C4C2A" w:rsidRDefault="000D1231" w:rsidP="0037315E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9C4C2A">
              <w:rPr>
                <w:b/>
                <w:bCs/>
                <w:sz w:val="28"/>
                <w:szCs w:val="28"/>
              </w:rPr>
              <w:t>Классификация товаров в соответствии с ТН ВЭД ТС, таможенные споры в связи с классификацией, порядок подготовки документации.</w:t>
            </w:r>
          </w:p>
          <w:p w:rsidR="000D1231" w:rsidRPr="009C4C2A" w:rsidRDefault="000D1231" w:rsidP="0037315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Классификация товаров по ТН ВЭД.</w:t>
            </w:r>
          </w:p>
          <w:p w:rsidR="000D1231" w:rsidRPr="009C4C2A" w:rsidRDefault="000D1231" w:rsidP="0037315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Ошибки в выборе кода, административная ответственность.</w:t>
            </w:r>
          </w:p>
          <w:p w:rsidR="000D1231" w:rsidRPr="009C4C2A" w:rsidRDefault="000D1231" w:rsidP="0037315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Споры, связанные с классификацией товаров, эффективные действия и аргументы в поддержку заявленного кода.</w:t>
            </w:r>
          </w:p>
          <w:p w:rsidR="000D1231" w:rsidRPr="009C4C2A" w:rsidRDefault="000D1231" w:rsidP="0037315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Выпуск товара: сроки выпуска, пределы и основания продления срока, изменение кода ТН ВЭД после выпуска. Таможенный досмотр – основания, сроки, правила.</w:t>
            </w:r>
          </w:p>
          <w:p w:rsidR="000D1231" w:rsidRPr="009C4C2A" w:rsidRDefault="000D1231" w:rsidP="0037315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Таможенная экспертиза: сроки, порядок отбора проб и образцов, права декларанта.</w:t>
            </w:r>
          </w:p>
          <w:p w:rsidR="000D1231" w:rsidRPr="009C4C2A" w:rsidRDefault="000D1231" w:rsidP="0037315E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Предварительные решения по классификации – гарантия успеха?</w:t>
            </w:r>
          </w:p>
          <w:p w:rsidR="000D1231" w:rsidRPr="009C4C2A" w:rsidRDefault="000D1231" w:rsidP="0037315E">
            <w:pPr>
              <w:pStyle w:val="a3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4C2A">
              <w:rPr>
                <w:b/>
                <w:bCs/>
                <w:i/>
              </w:rPr>
              <w:t>Донцова</w:t>
            </w:r>
            <w:proofErr w:type="spellEnd"/>
            <w:r w:rsidRPr="009C4C2A">
              <w:rPr>
                <w:b/>
                <w:bCs/>
                <w:i/>
              </w:rPr>
              <w:t> Г.Н.</w:t>
            </w:r>
            <w:r w:rsidRPr="009C4C2A">
              <w:rPr>
                <w:bCs/>
                <w:i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9C4C2A">
              <w:rPr>
                <w:bCs/>
                <w:i/>
              </w:rPr>
              <w:t>Dentons</w:t>
            </w:r>
            <w:proofErr w:type="spellEnd"/>
            <w:r w:rsidRPr="009C4C2A">
              <w:rPr>
                <w:bCs/>
                <w:i/>
              </w:rPr>
              <w:t xml:space="preserve"> (по согласованию).</w:t>
            </w:r>
          </w:p>
        </w:tc>
      </w:tr>
      <w:tr w:rsidR="000D1231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0D1231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14.30 – 15.00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D1231" w:rsidRPr="00FE6FBC" w:rsidRDefault="000D1231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0D1231" w:rsidRPr="00FE6FBC" w:rsidRDefault="000D1231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0D1231" w:rsidRPr="00804882" w:rsidRDefault="000D1231" w:rsidP="009C4C2A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1CCD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6FBC">
        <w:rPr>
          <w:rFonts w:ascii="Times New Roman" w:hAnsi="Times New Roman"/>
          <w:b/>
          <w:sz w:val="32"/>
          <w:szCs w:val="32"/>
        </w:rPr>
        <w:t>Модуль 2 (</w:t>
      </w:r>
      <w:r w:rsidR="000D1231">
        <w:rPr>
          <w:rFonts w:ascii="Times New Roman" w:hAnsi="Times New Roman"/>
          <w:b/>
          <w:sz w:val="32"/>
          <w:szCs w:val="32"/>
        </w:rPr>
        <w:t>02 июня</w:t>
      </w:r>
      <w:r w:rsidR="005046B7" w:rsidRPr="00FE6FBC">
        <w:rPr>
          <w:rFonts w:ascii="Times New Roman" w:hAnsi="Times New Roman"/>
          <w:b/>
          <w:sz w:val="32"/>
          <w:szCs w:val="32"/>
        </w:rPr>
        <w:t>, 2021</w:t>
      </w:r>
      <w:r w:rsidR="00835A43" w:rsidRPr="00FE6FBC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835A43" w:rsidRPr="00FE6FBC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835A43" w:rsidRPr="00FE6FBC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084D20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084D20" w:rsidRPr="00FE6FBC" w:rsidRDefault="00084D20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09.30 – 10.30</w:t>
            </w:r>
            <w:r w:rsidRPr="00FE6F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84D20" w:rsidRPr="009C4C2A" w:rsidRDefault="00084D20" w:rsidP="0037315E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C4C2A">
              <w:rPr>
                <w:b/>
                <w:bCs/>
                <w:sz w:val="28"/>
                <w:szCs w:val="28"/>
              </w:rPr>
              <w:t>Таможенные платежи в различных таможенных процедурах.</w:t>
            </w:r>
          </w:p>
          <w:p w:rsidR="00084D20" w:rsidRPr="009C4C2A" w:rsidRDefault="00084D20" w:rsidP="0037315E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C4C2A">
              <w:rPr>
                <w:b/>
                <w:bCs/>
                <w:sz w:val="28"/>
                <w:szCs w:val="28"/>
              </w:rPr>
              <w:t>Процедурные вопросы: возможность оспаривания акта по результатам таможенной проверки или Уведомления об уплате таможенных платежей.</w:t>
            </w:r>
          </w:p>
          <w:p w:rsidR="00084D20" w:rsidRPr="009C4C2A" w:rsidRDefault="00084D20" w:rsidP="0037315E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C4C2A">
              <w:rPr>
                <w:b/>
                <w:bCs/>
                <w:sz w:val="28"/>
                <w:szCs w:val="28"/>
              </w:rPr>
              <w:t>Обжалование действий таможенных органов.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Таможенный сбор при импорте в 2021 году.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lastRenderedPageBreak/>
              <w:t>Оспаривание акта по результатам таможенной проверки или уведомления об уплате таможенных платежей.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Правонарушения в таможенном деле.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Отстаивание интересов бизнеса при возникновении спорных ситуаций.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 xml:space="preserve">Оспаривание пени. 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 xml:space="preserve">Споры в связи с возвратом излишне уплаченных или взысканных таможенных платежей. 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 xml:space="preserve">Сроки для возврата. </w:t>
            </w:r>
          </w:p>
          <w:p w:rsidR="00084D20" w:rsidRPr="009C4C2A" w:rsidRDefault="00084D20" w:rsidP="0037315E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9C4C2A">
              <w:rPr>
                <w:bCs/>
              </w:rPr>
              <w:t>Начисление процентов на возвращаемые суммы.</w:t>
            </w:r>
          </w:p>
          <w:p w:rsidR="00084D20" w:rsidRPr="009C4C2A" w:rsidRDefault="00084D20" w:rsidP="0037315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4C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9C4C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 (по согласованию).</w:t>
            </w:r>
          </w:p>
        </w:tc>
      </w:tr>
      <w:tr w:rsidR="00084D20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084D20" w:rsidRPr="00FE6FBC" w:rsidRDefault="00084D20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10.30</w:t>
            </w:r>
            <w:r w:rsidRPr="00FE6FB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84D20" w:rsidRPr="00FE6FBC" w:rsidRDefault="00084D20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084D20" w:rsidRPr="00FE6FBC" w:rsidRDefault="00084D20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84D20" w:rsidRPr="00FE6FBC" w:rsidTr="0037315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0D1231" w:rsidRDefault="00084D20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  <w:r w:rsidRPr="000D123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0D1231" w:rsidRDefault="00084D20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F45CD" w:rsidRPr="00FE6FBC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FE6FBC" w:rsidRDefault="00084D20" w:rsidP="00084D2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</w:t>
            </w:r>
            <w:r w:rsidRPr="000D123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84D20" w:rsidRPr="00FE6FBC" w:rsidRDefault="00084D20" w:rsidP="00084D20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</w:t>
            </w:r>
            <w:r w:rsidRPr="00FE6FBC">
              <w:rPr>
                <w:b/>
                <w:bCs/>
                <w:sz w:val="28"/>
                <w:szCs w:val="28"/>
              </w:rPr>
              <w:t>Рекомендации участникам ВЭД по предотвращению и разрешению таможенных споров.</w:t>
            </w:r>
          </w:p>
          <w:p w:rsidR="00084D20" w:rsidRPr="00FE6FBC" w:rsidRDefault="00084D20" w:rsidP="00084D2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FE6FBC">
              <w:rPr>
                <w:bCs/>
              </w:rPr>
              <w:t>Краткий инструктаж о том, как правильно описывать товар в декларации. Единицы измерения товаров.</w:t>
            </w:r>
          </w:p>
          <w:p w:rsidR="00084D20" w:rsidRPr="00FE6FBC" w:rsidRDefault="00084D20" w:rsidP="00084D2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FE6FBC">
              <w:rPr>
                <w:bCs/>
              </w:rPr>
              <w:t>Как грамотно отвечать на запросы и требования таможенных органов о представлении дополнительных документов и сведений?</w:t>
            </w:r>
          </w:p>
          <w:p w:rsidR="00084D20" w:rsidRPr="00FE6FBC" w:rsidRDefault="00084D20" w:rsidP="00084D2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FE6FBC">
              <w:rPr>
                <w:bCs/>
              </w:rPr>
              <w:t>Обжалование решений, действий (бездействия) таможенных органов: возможности, сроки и результаты.</w:t>
            </w:r>
          </w:p>
          <w:p w:rsidR="00084D20" w:rsidRPr="00FE6FBC" w:rsidRDefault="00084D20" w:rsidP="00084D2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FE6FBC">
              <w:rPr>
                <w:bCs/>
              </w:rPr>
              <w:t>Перспективы внесудебного разрешения таможенных споров.</w:t>
            </w:r>
          </w:p>
          <w:p w:rsidR="00084D20" w:rsidRPr="00084D20" w:rsidRDefault="00084D20" w:rsidP="00280723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084D20">
              <w:rPr>
                <w:bCs/>
              </w:rPr>
              <w:t>Возмещение вреда, причиненного незаконными решениями и действиями таможенных органов.</w:t>
            </w:r>
          </w:p>
          <w:p w:rsidR="00280723" w:rsidRPr="00FE6FBC" w:rsidRDefault="00084D20" w:rsidP="00084D20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4D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представитель </w:t>
            </w:r>
            <w:r w:rsidR="00280723" w:rsidRPr="00FE6FBC">
              <w:rPr>
                <w:rFonts w:ascii="Times New Roman" w:hAnsi="Times New Roman"/>
                <w:bCs/>
                <w:i/>
                <w:sz w:val="24"/>
                <w:szCs w:val="24"/>
              </w:rPr>
              <w:t>Юридической компании «Пепеляев Групп»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25376C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25376C" w:rsidRPr="00FE6FBC" w:rsidRDefault="00084D20" w:rsidP="00084D2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D1231">
              <w:rPr>
                <w:rFonts w:ascii="Times New Roman" w:hAnsi="Times New Roman"/>
                <w:sz w:val="26"/>
                <w:szCs w:val="26"/>
              </w:rPr>
              <w:t>.30</w:t>
            </w:r>
            <w:r w:rsidR="0025376C" w:rsidRPr="00FE6FB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D123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D123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5376C" w:rsidRPr="00FE6FBC" w:rsidRDefault="0025376C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25376C" w:rsidRPr="00FE6FBC" w:rsidRDefault="0025376C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D1231" w:rsidRPr="00FE6FBC" w:rsidTr="000D1231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231" w:rsidRPr="000D1231" w:rsidRDefault="000D1231" w:rsidP="00084D2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84D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  <w:r w:rsidRPr="000D123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84D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231" w:rsidRPr="000D1231" w:rsidRDefault="000D1231" w:rsidP="000D1231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C143D4" w:rsidRPr="00FE6FBC" w:rsidTr="0037315E">
        <w:tc>
          <w:tcPr>
            <w:tcW w:w="1701" w:type="dxa"/>
            <w:shd w:val="clear" w:color="auto" w:fill="D9D9D9"/>
          </w:tcPr>
          <w:p w:rsidR="00C143D4" w:rsidRPr="000D1231" w:rsidRDefault="000D1231" w:rsidP="00084D2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31">
              <w:rPr>
                <w:rFonts w:ascii="Times New Roman" w:hAnsi="Times New Roman"/>
                <w:sz w:val="26"/>
                <w:szCs w:val="26"/>
              </w:rPr>
              <w:t>1</w:t>
            </w:r>
            <w:r w:rsidR="00084D20">
              <w:rPr>
                <w:rFonts w:ascii="Times New Roman" w:hAnsi="Times New Roman"/>
                <w:sz w:val="26"/>
                <w:szCs w:val="26"/>
              </w:rPr>
              <w:t>3</w:t>
            </w:r>
            <w:r w:rsidRPr="000D1231">
              <w:rPr>
                <w:rFonts w:ascii="Times New Roman" w:hAnsi="Times New Roman"/>
                <w:sz w:val="26"/>
                <w:szCs w:val="26"/>
              </w:rPr>
              <w:t>.30</w:t>
            </w:r>
            <w:r w:rsidR="00C143D4" w:rsidRPr="000D123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84D20">
              <w:rPr>
                <w:rFonts w:ascii="Times New Roman" w:hAnsi="Times New Roman"/>
                <w:sz w:val="26"/>
                <w:szCs w:val="26"/>
              </w:rPr>
              <w:t>15</w:t>
            </w:r>
            <w:r w:rsidRPr="000D123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</w:tcPr>
          <w:p w:rsidR="00C143D4" w:rsidRPr="009C4C2A" w:rsidRDefault="00C143D4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C2A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 в 2021г.</w:t>
            </w:r>
          </w:p>
          <w:p w:rsidR="00C143D4" w:rsidRPr="009C4C2A" w:rsidRDefault="00C143D4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C2A">
              <w:rPr>
                <w:rFonts w:ascii="Times New Roman" w:hAnsi="Times New Roman"/>
                <w:b/>
                <w:sz w:val="28"/>
                <w:szCs w:val="28"/>
              </w:rPr>
              <w:t>(контроль таможенной стоимости, проблемные вопросы определения и контроля).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нормативно-правового регулирования определения, декларирования и контроля таможенной стоимости товаров.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к возможности учета актов Всемирной торговой организации и Всемирной таможенной организации по определению таможенной стоимости товаров.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таможенной стоимости товаров – проблемные моменты и распространенные ошибки:</w:t>
            </w:r>
          </w:p>
          <w:p w:rsidR="00C143D4" w:rsidRPr="009C4C2A" w:rsidRDefault="00C143D4" w:rsidP="00373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C4C2A">
              <w:rPr>
                <w:rFonts w:ascii="Times New Roman" w:hAnsi="Times New Roman"/>
                <w:sz w:val="24"/>
                <w:szCs w:val="24"/>
              </w:rPr>
              <w:t>ограничения по применению метода 1;</w:t>
            </w:r>
          </w:p>
          <w:p w:rsidR="00C143D4" w:rsidRPr="009C4C2A" w:rsidRDefault="00C143D4" w:rsidP="00373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C143D4" w:rsidRPr="009C4C2A" w:rsidRDefault="00C143D4" w:rsidP="003731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4"/>
                <w:szCs w:val="24"/>
              </w:rPr>
              <w:t xml:space="preserve">- дополнительные начисления к ЦФУ, в том числе: расходы на  вознаграждение посредникам; стоимость товаров и услуг, прямо или косвенно предоставленных покупателем бесплатно или по сниженной цене, расходы на </w:t>
            </w:r>
            <w:r w:rsidRPr="009C4C2A">
              <w:rPr>
                <w:rFonts w:ascii="Times New Roman" w:hAnsi="Times New Roman"/>
                <w:sz w:val="24"/>
                <w:szCs w:val="24"/>
              </w:rPr>
              <w:lastRenderedPageBreak/>
              <w:t>перевозку (транспортировку) ввозимых товаров, лицензионные и иные подобные платежи.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ошибки при определении таможенной стоимости вывозимых товаров.</w:t>
            </w:r>
          </w:p>
          <w:p w:rsidR="00C143D4" w:rsidRPr="009C4C2A" w:rsidRDefault="00C143D4" w:rsidP="0037315E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C143D4" w:rsidRPr="009C4C2A" w:rsidRDefault="00C143D4" w:rsidP="0037315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4C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9C4C2A">
              <w:rPr>
                <w:rFonts w:ascii="Times New Roman" w:hAnsi="Times New Roman"/>
                <w:sz w:val="24"/>
                <w:szCs w:val="24"/>
              </w:rPr>
              <w:t> 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 (по согласованию).</w:t>
            </w:r>
          </w:p>
        </w:tc>
      </w:tr>
      <w:tr w:rsidR="00C143D4" w:rsidRPr="00FE6FBC" w:rsidTr="00C14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3D4" w:rsidRPr="000D1231" w:rsidRDefault="00084D20" w:rsidP="00084D2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="000D1231" w:rsidRPr="000D1231">
              <w:rPr>
                <w:rFonts w:ascii="Times New Roman" w:hAnsi="Times New Roman"/>
                <w:sz w:val="26"/>
                <w:szCs w:val="26"/>
              </w:rPr>
              <w:t>.00</w:t>
            </w:r>
            <w:r w:rsidR="00C143D4" w:rsidRPr="000D123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D1231" w:rsidRPr="000D123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D1231" w:rsidRPr="000D1231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4" w:rsidRPr="009C4C2A" w:rsidRDefault="00C143D4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C4C2A">
              <w:rPr>
                <w:rFonts w:ascii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9C4C2A">
              <w:rPr>
                <w:rFonts w:ascii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C143D4" w:rsidRPr="009C4C2A" w:rsidRDefault="00C143D4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9C4C2A">
              <w:rPr>
                <w:rFonts w:ascii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C143D4" w:rsidRPr="00804882" w:rsidRDefault="00C143D4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E1CCD" w:rsidRPr="00FE6FBC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6FBC">
        <w:rPr>
          <w:rFonts w:ascii="Times New Roman" w:hAnsi="Times New Roman"/>
          <w:b/>
          <w:sz w:val="32"/>
          <w:szCs w:val="32"/>
        </w:rPr>
        <w:t>Модуль 3 (</w:t>
      </w:r>
      <w:r w:rsidR="000D1231">
        <w:rPr>
          <w:rFonts w:ascii="Times New Roman" w:hAnsi="Times New Roman"/>
          <w:b/>
          <w:sz w:val="32"/>
          <w:szCs w:val="32"/>
        </w:rPr>
        <w:t>03 июня</w:t>
      </w:r>
      <w:r w:rsidR="005046B7" w:rsidRPr="00FE6FBC">
        <w:rPr>
          <w:rFonts w:ascii="Times New Roman" w:hAnsi="Times New Roman"/>
          <w:b/>
          <w:sz w:val="32"/>
          <w:szCs w:val="32"/>
        </w:rPr>
        <w:t>, 2021</w:t>
      </w:r>
      <w:r w:rsidR="00835A43" w:rsidRPr="00FE6FBC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835A43" w:rsidRPr="00FE6FBC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835A43" w:rsidRPr="00FE6FBC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1E1CCD" w:rsidRPr="00FE6FBC" w:rsidTr="00A7024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CCD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 xml:space="preserve">09.30 </w:t>
            </w:r>
            <w:r w:rsidR="001E1CCD" w:rsidRPr="00084D2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5" w:rsidRPr="009C4C2A" w:rsidRDefault="00251895" w:rsidP="00251895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C4C2A">
              <w:rPr>
                <w:b/>
                <w:bCs/>
                <w:sz w:val="28"/>
                <w:szCs w:val="28"/>
              </w:rPr>
              <w:t>ЦЭД и электронные таможни: о</w:t>
            </w:r>
            <w:r w:rsidR="00560CB8" w:rsidRPr="009C4C2A">
              <w:rPr>
                <w:b/>
                <w:bCs/>
                <w:sz w:val="28"/>
                <w:szCs w:val="28"/>
              </w:rPr>
              <w:t xml:space="preserve"> развитии цифровой системы таможенного администрирования при перемещении товаров авиационным типом транспорта</w:t>
            </w:r>
            <w:r w:rsidR="00CD6AEC" w:rsidRPr="009C4C2A">
              <w:rPr>
                <w:b/>
                <w:bCs/>
                <w:sz w:val="28"/>
                <w:szCs w:val="28"/>
              </w:rPr>
              <w:t>.</w:t>
            </w:r>
          </w:p>
          <w:p w:rsidR="00251895" w:rsidRPr="009C4C2A" w:rsidRDefault="00251895" w:rsidP="0025189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C4C2A">
              <w:t>Порядок перемещения и декларирования товаров.</w:t>
            </w:r>
          </w:p>
          <w:p w:rsidR="00CD6AEC" w:rsidRPr="009C4C2A" w:rsidRDefault="00CD6AEC" w:rsidP="00CD6AEC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C4C2A">
              <w:t xml:space="preserve">Формы деклараций (виды), порядок заполнения и </w:t>
            </w:r>
            <w:r w:rsidRPr="009C4C2A">
              <w:rPr>
                <w:bCs/>
              </w:rPr>
              <w:t>внесения изменений:</w:t>
            </w:r>
            <w:r w:rsidRPr="009C4C2A">
              <w:t xml:space="preserve"> разбор некоторых особо актуальных вопросов.</w:t>
            </w:r>
          </w:p>
          <w:p w:rsidR="00CD6AEC" w:rsidRPr="009C4C2A" w:rsidRDefault="00CD6AEC" w:rsidP="00CD6AE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C4C2A">
              <w:t>Автоматизация таможенных операций, предшествующих таможенному декларированию товаров, а также совершаемых до выпуска товаров.</w:t>
            </w:r>
          </w:p>
          <w:p w:rsidR="00CD6AEC" w:rsidRPr="009C4C2A" w:rsidRDefault="00CD6AEC" w:rsidP="00CD6AE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C4C2A">
              <w:t>Технологические аспекты автоматизации таможенных операций, совершаемых при предварительном декларировании товаров, а также при реализации ТУВ.</w:t>
            </w:r>
          </w:p>
          <w:p w:rsidR="00CD6AEC" w:rsidRPr="009C4C2A" w:rsidRDefault="00CD6AEC" w:rsidP="00CD6AE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C4C2A">
              <w:t>Автоматизация регистрации ДТ и выпуска товаров.</w:t>
            </w:r>
          </w:p>
          <w:p w:rsidR="00CD6AEC" w:rsidRPr="009C4C2A" w:rsidRDefault="00CD6AEC" w:rsidP="00CD6AEC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Товары, не подлежащие электронному декларированию. </w:t>
            </w:r>
          </w:p>
          <w:p w:rsidR="00021C48" w:rsidRPr="009C4C2A" w:rsidRDefault="00251895" w:rsidP="00251895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C4C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 – представитель </w:t>
            </w:r>
            <w:r w:rsidR="006E506E"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отдела по внедрению перспективных таможенных технологий Домодедовской таможни.</w:t>
            </w:r>
          </w:p>
        </w:tc>
      </w:tr>
      <w:tr w:rsidR="0034748E" w:rsidRPr="00FE6FBC" w:rsidTr="0037315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748E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10.30</w:t>
            </w:r>
            <w:r w:rsidR="0034748E" w:rsidRPr="00084D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E" w:rsidRPr="00FE6FBC" w:rsidRDefault="0034748E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34748E" w:rsidRPr="00FE6FBC" w:rsidRDefault="0034748E" w:rsidP="003731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34748E" w:rsidRPr="00FE6FBC" w:rsidTr="0037315E">
        <w:trPr>
          <w:trHeight w:val="274"/>
        </w:trPr>
        <w:tc>
          <w:tcPr>
            <w:tcW w:w="1701" w:type="dxa"/>
            <w:shd w:val="clear" w:color="auto" w:fill="D9D9D9"/>
          </w:tcPr>
          <w:p w:rsidR="0034748E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11.00</w:t>
            </w:r>
            <w:r w:rsidR="0034748E" w:rsidRPr="00084D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8505" w:type="dxa"/>
            <w:shd w:val="clear" w:color="auto" w:fill="D9D9D9"/>
          </w:tcPr>
          <w:p w:rsidR="0034748E" w:rsidRPr="00FE6FBC" w:rsidRDefault="0034748E" w:rsidP="003731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4748E" w:rsidRPr="00FE6FBC" w:rsidTr="0037315E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748E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11.30</w:t>
            </w:r>
            <w:r w:rsidR="0034748E" w:rsidRPr="00084D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1" w:rsidRPr="009C4C2A" w:rsidRDefault="000D1231" w:rsidP="000D12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4C2A">
              <w:rPr>
                <w:rFonts w:ascii="Times New Roman" w:hAnsi="Times New Roman"/>
                <w:b/>
                <w:sz w:val="28"/>
                <w:szCs w:val="28"/>
              </w:rPr>
              <w:t>Практикум «</w:t>
            </w:r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Управление рисками компании в сфере ВЭД. Таможенный </w:t>
            </w:r>
            <w:proofErr w:type="spellStart"/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комплайенс</w:t>
            </w:r>
            <w:proofErr w:type="spellEnd"/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Customs</w:t>
            </w:r>
            <w:proofErr w:type="spellEnd"/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Compliance</w:t>
            </w:r>
            <w:proofErr w:type="spellEnd"/>
            <w:r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8E0238" w:rsidRPr="009C4C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D1231" w:rsidRPr="009C4C2A" w:rsidRDefault="000D1231" w:rsidP="000D1231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4C2A">
              <w:rPr>
                <w:rFonts w:ascii="Times New Roman" w:hAnsi="Times New Roman"/>
                <w:sz w:val="25"/>
                <w:szCs w:val="25"/>
              </w:rPr>
              <w:t>Система управления рисками компании в сфере ВЭД.</w:t>
            </w:r>
          </w:p>
          <w:p w:rsidR="0034748E" w:rsidRPr="009C4C2A" w:rsidRDefault="000D1231" w:rsidP="000D1231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4C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</w:t>
            </w:r>
            <w:proofErr w:type="gramStart"/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а ООО</w:t>
            </w:r>
            <w:proofErr w:type="gramEnd"/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 «</w:t>
            </w:r>
            <w:proofErr w:type="spellStart"/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>Минпромторга</w:t>
            </w:r>
            <w:proofErr w:type="spellEnd"/>
            <w:r w:rsidRPr="009C4C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России, член комитетов по таможенному администрированию и логистике ТПП и «Деловой России» (по согласованию).</w:t>
            </w:r>
          </w:p>
        </w:tc>
      </w:tr>
      <w:tr w:rsidR="003B6288" w:rsidRPr="00FE6FBC" w:rsidTr="0034748E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084D20" w:rsidRDefault="000D1231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D20">
              <w:rPr>
                <w:rFonts w:ascii="Times New Roman" w:hAnsi="Times New Roman"/>
                <w:sz w:val="26"/>
                <w:szCs w:val="26"/>
              </w:rPr>
              <w:t>12.30</w:t>
            </w:r>
            <w:r w:rsidR="00DA012C" w:rsidRPr="00084D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084D2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B" w:rsidRPr="00FE6FBC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3B6288" w:rsidRPr="00FE6FBC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F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A5B24" w:rsidRPr="00FE6FBC" w:rsidRDefault="00770AFA" w:rsidP="00770AF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FE6FBC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FE6FBC">
        <w:rPr>
          <w:rFonts w:ascii="Times New Roman" w:hAnsi="Times New Roman"/>
          <w:b/>
          <w:sz w:val="20"/>
          <w:szCs w:val="20"/>
        </w:rPr>
        <w:t>.</w:t>
      </w:r>
    </w:p>
    <w:sectPr w:rsidR="00AA5B24" w:rsidRPr="00FE6FBC" w:rsidSect="00804882">
      <w:foot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5E" w:rsidRDefault="0037315E" w:rsidP="00F976B8">
      <w:pPr>
        <w:spacing w:after="0" w:line="240" w:lineRule="auto"/>
      </w:pPr>
      <w:r>
        <w:separator/>
      </w:r>
    </w:p>
  </w:endnote>
  <w:endnote w:type="continuationSeparator" w:id="1">
    <w:p w:rsidR="0037315E" w:rsidRDefault="0037315E" w:rsidP="00F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251"/>
      <w:docPartObj>
        <w:docPartGallery w:val="Page Numbers (Bottom of Page)"/>
        <w:docPartUnique/>
      </w:docPartObj>
    </w:sdtPr>
    <w:sdtContent>
      <w:p w:rsidR="00804882" w:rsidRDefault="00804882" w:rsidP="00804882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5E" w:rsidRDefault="0037315E" w:rsidP="00F976B8">
      <w:pPr>
        <w:spacing w:after="0" w:line="240" w:lineRule="auto"/>
      </w:pPr>
      <w:r>
        <w:separator/>
      </w:r>
    </w:p>
  </w:footnote>
  <w:footnote w:type="continuationSeparator" w:id="1">
    <w:p w:rsidR="0037315E" w:rsidRDefault="0037315E" w:rsidP="00F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D85"/>
    <w:multiLevelType w:val="multilevel"/>
    <w:tmpl w:val="49D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415"/>
    <w:multiLevelType w:val="hybridMultilevel"/>
    <w:tmpl w:val="209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5662"/>
    <w:multiLevelType w:val="multilevel"/>
    <w:tmpl w:val="7F3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6925"/>
    <w:multiLevelType w:val="multilevel"/>
    <w:tmpl w:val="21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1542A0"/>
    <w:multiLevelType w:val="hybridMultilevel"/>
    <w:tmpl w:val="56382E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3A7420DB"/>
    <w:multiLevelType w:val="hybridMultilevel"/>
    <w:tmpl w:val="4AF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C461A"/>
    <w:multiLevelType w:val="hybridMultilevel"/>
    <w:tmpl w:val="47E0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63C5"/>
    <w:multiLevelType w:val="hybridMultilevel"/>
    <w:tmpl w:val="A664E820"/>
    <w:lvl w:ilvl="0" w:tplc="8D28CAFE">
      <w:start w:val="1"/>
      <w:numFmt w:val="bullet"/>
      <w:lvlText w:val="•"/>
      <w:lvlJc w:val="left"/>
      <w:pPr>
        <w:ind w:left="6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6E062E9E"/>
    <w:multiLevelType w:val="multilevel"/>
    <w:tmpl w:val="583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B5182"/>
    <w:multiLevelType w:val="multilevel"/>
    <w:tmpl w:val="60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E4BDC"/>
    <w:multiLevelType w:val="multilevel"/>
    <w:tmpl w:val="FB4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7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163"/>
    <w:rsid w:val="000210AD"/>
    <w:rsid w:val="00021C48"/>
    <w:rsid w:val="00041684"/>
    <w:rsid w:val="00057C50"/>
    <w:rsid w:val="00082D7F"/>
    <w:rsid w:val="00084D20"/>
    <w:rsid w:val="000A0929"/>
    <w:rsid w:val="000B081C"/>
    <w:rsid w:val="000B5EE2"/>
    <w:rsid w:val="000C0B5C"/>
    <w:rsid w:val="000D1231"/>
    <w:rsid w:val="000E2181"/>
    <w:rsid w:val="000E3F06"/>
    <w:rsid w:val="000F389B"/>
    <w:rsid w:val="001018A7"/>
    <w:rsid w:val="00133954"/>
    <w:rsid w:val="001361B4"/>
    <w:rsid w:val="00142166"/>
    <w:rsid w:val="001450B6"/>
    <w:rsid w:val="00145F8A"/>
    <w:rsid w:val="001961C8"/>
    <w:rsid w:val="00197868"/>
    <w:rsid w:val="001A4783"/>
    <w:rsid w:val="001C3EF5"/>
    <w:rsid w:val="001C5B5A"/>
    <w:rsid w:val="001C73AD"/>
    <w:rsid w:val="001E1504"/>
    <w:rsid w:val="001E1CCD"/>
    <w:rsid w:val="002103C9"/>
    <w:rsid w:val="002321A0"/>
    <w:rsid w:val="00234860"/>
    <w:rsid w:val="00251895"/>
    <w:rsid w:val="00253468"/>
    <w:rsid w:val="0025376C"/>
    <w:rsid w:val="00267247"/>
    <w:rsid w:val="002675BC"/>
    <w:rsid w:val="0027156C"/>
    <w:rsid w:val="002771B7"/>
    <w:rsid w:val="00277882"/>
    <w:rsid w:val="00280723"/>
    <w:rsid w:val="00287F26"/>
    <w:rsid w:val="002A4619"/>
    <w:rsid w:val="002A7F21"/>
    <w:rsid w:val="002C0081"/>
    <w:rsid w:val="00344E87"/>
    <w:rsid w:val="0034748E"/>
    <w:rsid w:val="00357FA2"/>
    <w:rsid w:val="00362FC6"/>
    <w:rsid w:val="00370301"/>
    <w:rsid w:val="0037315E"/>
    <w:rsid w:val="003B6288"/>
    <w:rsid w:val="003C670F"/>
    <w:rsid w:val="003E6CFE"/>
    <w:rsid w:val="003F5229"/>
    <w:rsid w:val="00436AF5"/>
    <w:rsid w:val="004B072B"/>
    <w:rsid w:val="004B39A2"/>
    <w:rsid w:val="004C3361"/>
    <w:rsid w:val="004E0490"/>
    <w:rsid w:val="005046B7"/>
    <w:rsid w:val="0050638D"/>
    <w:rsid w:val="00541558"/>
    <w:rsid w:val="00542090"/>
    <w:rsid w:val="005448BA"/>
    <w:rsid w:val="005529F3"/>
    <w:rsid w:val="00556334"/>
    <w:rsid w:val="00560CB8"/>
    <w:rsid w:val="00561425"/>
    <w:rsid w:val="00561B2D"/>
    <w:rsid w:val="0057416B"/>
    <w:rsid w:val="005A09D3"/>
    <w:rsid w:val="005B2F6B"/>
    <w:rsid w:val="005C1364"/>
    <w:rsid w:val="005E0C40"/>
    <w:rsid w:val="00607666"/>
    <w:rsid w:val="00612E6C"/>
    <w:rsid w:val="00632158"/>
    <w:rsid w:val="0064217B"/>
    <w:rsid w:val="00647B95"/>
    <w:rsid w:val="0067275A"/>
    <w:rsid w:val="006B68D6"/>
    <w:rsid w:val="006E3C8E"/>
    <w:rsid w:val="006E506E"/>
    <w:rsid w:val="007072F5"/>
    <w:rsid w:val="00723C13"/>
    <w:rsid w:val="00742178"/>
    <w:rsid w:val="00770AFA"/>
    <w:rsid w:val="0079072C"/>
    <w:rsid w:val="007C3362"/>
    <w:rsid w:val="007E5789"/>
    <w:rsid w:val="00804240"/>
    <w:rsid w:val="00804882"/>
    <w:rsid w:val="00823308"/>
    <w:rsid w:val="00835A43"/>
    <w:rsid w:val="00837D7B"/>
    <w:rsid w:val="00853163"/>
    <w:rsid w:val="00862883"/>
    <w:rsid w:val="008E0238"/>
    <w:rsid w:val="008E0C50"/>
    <w:rsid w:val="008E1763"/>
    <w:rsid w:val="008F0418"/>
    <w:rsid w:val="009177A5"/>
    <w:rsid w:val="00917F1B"/>
    <w:rsid w:val="00923A3D"/>
    <w:rsid w:val="00927D55"/>
    <w:rsid w:val="00960F46"/>
    <w:rsid w:val="0098289C"/>
    <w:rsid w:val="00986941"/>
    <w:rsid w:val="009B1288"/>
    <w:rsid w:val="009C06FD"/>
    <w:rsid w:val="009C4C2A"/>
    <w:rsid w:val="009E598B"/>
    <w:rsid w:val="009F45CD"/>
    <w:rsid w:val="00A208AE"/>
    <w:rsid w:val="00A36731"/>
    <w:rsid w:val="00A51163"/>
    <w:rsid w:val="00A7024D"/>
    <w:rsid w:val="00AA5B24"/>
    <w:rsid w:val="00AB47D3"/>
    <w:rsid w:val="00AD7CAB"/>
    <w:rsid w:val="00AE24FC"/>
    <w:rsid w:val="00AF570F"/>
    <w:rsid w:val="00B05332"/>
    <w:rsid w:val="00B3316A"/>
    <w:rsid w:val="00B50C07"/>
    <w:rsid w:val="00B7173E"/>
    <w:rsid w:val="00BB6FD2"/>
    <w:rsid w:val="00BC34F9"/>
    <w:rsid w:val="00BC4EA7"/>
    <w:rsid w:val="00C02ED2"/>
    <w:rsid w:val="00C134D1"/>
    <w:rsid w:val="00C143D4"/>
    <w:rsid w:val="00C520B2"/>
    <w:rsid w:val="00C55B9E"/>
    <w:rsid w:val="00C5758E"/>
    <w:rsid w:val="00C6056D"/>
    <w:rsid w:val="00C62E06"/>
    <w:rsid w:val="00CC2409"/>
    <w:rsid w:val="00CC7CF1"/>
    <w:rsid w:val="00CD6AEC"/>
    <w:rsid w:val="00CE5B75"/>
    <w:rsid w:val="00CF0B84"/>
    <w:rsid w:val="00D34BF1"/>
    <w:rsid w:val="00D36664"/>
    <w:rsid w:val="00D64256"/>
    <w:rsid w:val="00D863C5"/>
    <w:rsid w:val="00D8792E"/>
    <w:rsid w:val="00D87D27"/>
    <w:rsid w:val="00DA012C"/>
    <w:rsid w:val="00DA1CBB"/>
    <w:rsid w:val="00DB0DE9"/>
    <w:rsid w:val="00DD5491"/>
    <w:rsid w:val="00E742FD"/>
    <w:rsid w:val="00E96C29"/>
    <w:rsid w:val="00EA4AC3"/>
    <w:rsid w:val="00EB376D"/>
    <w:rsid w:val="00EB68E4"/>
    <w:rsid w:val="00F0055B"/>
    <w:rsid w:val="00F20CCB"/>
    <w:rsid w:val="00F44DF9"/>
    <w:rsid w:val="00F74B21"/>
    <w:rsid w:val="00F976B8"/>
    <w:rsid w:val="00FB414A"/>
    <w:rsid w:val="00FD12F0"/>
    <w:rsid w:val="00FE0A35"/>
    <w:rsid w:val="00FE6FBC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6B8"/>
    <w:rPr>
      <w:vertAlign w:val="superscript"/>
    </w:rPr>
  </w:style>
  <w:style w:type="character" w:customStyle="1" w:styleId="textexposedshow">
    <w:name w:val="text_exposed_show"/>
    <w:basedOn w:val="a0"/>
    <w:rsid w:val="00632158"/>
  </w:style>
  <w:style w:type="paragraph" w:customStyle="1" w:styleId="DLAPBodyText">
    <w:name w:val="DLAP Body Text"/>
    <w:rsid w:val="005A09D3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af3">
    <w:name w:val="Нет"/>
    <w:rsid w:val="005A09D3"/>
  </w:style>
  <w:style w:type="paragraph" w:customStyle="1" w:styleId="228bf8a64b8551e1msonormal">
    <w:name w:val="228bf8a64b8551e1msonormal"/>
    <w:basedOn w:val="a"/>
    <w:rsid w:val="0034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1A4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8</cp:revision>
  <dcterms:created xsi:type="dcterms:W3CDTF">2021-03-08T21:23:00Z</dcterms:created>
  <dcterms:modified xsi:type="dcterms:W3CDTF">2021-03-08T21:40:00Z</dcterms:modified>
</cp:coreProperties>
</file>