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0E2" w:rsidRDefault="006C10E2">
      <w:pPr>
        <w:pStyle w:val="ConsPlusTitle"/>
        <w:ind w:firstLine="540"/>
        <w:jc w:val="both"/>
        <w:outlineLvl w:val="0"/>
      </w:pPr>
      <w:r>
        <w:t>Статья 20.1. Государственная информационная система мониторинга за оборотом товаров, подлежащих обязательной маркировке средствами идентификации</w:t>
      </w:r>
    </w:p>
    <w:p w:rsidR="006C10E2" w:rsidRDefault="006C10E2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25.12.2018 N 488-ФЗ)</w:t>
      </w:r>
    </w:p>
    <w:p w:rsidR="006C10E2" w:rsidRDefault="006C10E2">
      <w:pPr>
        <w:pStyle w:val="ConsPlusNormal"/>
        <w:ind w:firstLine="540"/>
        <w:jc w:val="both"/>
      </w:pPr>
    </w:p>
    <w:p w:rsidR="006C10E2" w:rsidRDefault="006C10E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Государственная информационная </w:t>
      </w:r>
      <w:hyperlink r:id="rId6" w:history="1">
        <w:r>
          <w:rPr>
            <w:color w:val="0000FF"/>
          </w:rPr>
          <w:t>система мониторинга</w:t>
        </w:r>
      </w:hyperlink>
      <w:r>
        <w:t xml:space="preserve"> за оборотом товаров, подлежащих обязательной маркировке средствами идентификации (далее - информационная система мониторинга), - государственная информационная система, создаваемая в целях автоматизации процессов сбора и обработки информации об обороте товаров, подлежащих обязательной маркировке средствами идентификации, хранения такой информации, обеспечения доступа к ней, ее предоставления и распространения, повышения эффективности обмена информацией об обороте таких товаров и обеспечения их прослеживаемости, а</w:t>
      </w:r>
      <w:proofErr w:type="gramEnd"/>
      <w:r>
        <w:t xml:space="preserve"> также в иных целях, предусмотренных настоящим Федеральным законом и другими федеральными законами.</w:t>
      </w:r>
    </w:p>
    <w:p w:rsidR="006C10E2" w:rsidRDefault="006C10E2">
      <w:pPr>
        <w:pStyle w:val="ConsPlusNormal"/>
        <w:spacing w:before="220"/>
        <w:ind w:firstLine="540"/>
        <w:jc w:val="both"/>
      </w:pPr>
      <w:r>
        <w:t xml:space="preserve">2. </w:t>
      </w:r>
      <w:hyperlink r:id="rId7" w:history="1">
        <w:proofErr w:type="gramStart"/>
        <w:r>
          <w:rPr>
            <w:color w:val="0000FF"/>
          </w:rPr>
          <w:t>Порядок</w:t>
        </w:r>
      </w:hyperlink>
      <w:r>
        <w:t xml:space="preserve"> создания, развития, ввода в эксплуатацию, эксплуатации и вывода из эксплуатации информационной системы мониторинга, </w:t>
      </w:r>
      <w:hyperlink r:id="rId8" w:history="1">
        <w:r>
          <w:rPr>
            <w:color w:val="0000FF"/>
          </w:rPr>
          <w:t>порядок</w:t>
        </w:r>
      </w:hyperlink>
      <w:r>
        <w:t xml:space="preserve"> предоставления информации, содержащейся в информационной системе мониторинга, и ее отнесения к общедоступной информации, </w:t>
      </w:r>
      <w:hyperlink r:id="rId9" w:history="1">
        <w:r>
          <w:rPr>
            <w:color w:val="0000FF"/>
          </w:rPr>
          <w:t>порядок</w:t>
        </w:r>
      </w:hyperlink>
      <w:r>
        <w:t xml:space="preserve"> взаимодействия информационной системы мониторинга с государственными информационными системами и информационными системами участников оборота товаров, подлежащих обязательной маркировке средствами идентификации, устанавливаются Правительством Российской Федерации.</w:t>
      </w:r>
      <w:proofErr w:type="gramEnd"/>
    </w:p>
    <w:p w:rsidR="006C10E2" w:rsidRDefault="006C10E2">
      <w:pPr>
        <w:pStyle w:val="ConsPlusNormal"/>
        <w:spacing w:before="220"/>
        <w:ind w:firstLine="540"/>
        <w:jc w:val="both"/>
      </w:pPr>
      <w:r>
        <w:t xml:space="preserve">3. </w:t>
      </w:r>
      <w:hyperlink r:id="rId10" w:history="1">
        <w:r>
          <w:rPr>
            <w:color w:val="0000FF"/>
          </w:rPr>
          <w:t>Оператор</w:t>
        </w:r>
      </w:hyperlink>
      <w:r>
        <w:t xml:space="preserve"> информационной системы мониторинга определяется Правительством Российской Федерации.</w:t>
      </w:r>
    </w:p>
    <w:p w:rsidR="006C10E2" w:rsidRDefault="006C10E2">
      <w:pPr>
        <w:pStyle w:val="ConsPlusNormal"/>
        <w:spacing w:before="220"/>
        <w:ind w:firstLine="540"/>
        <w:jc w:val="both"/>
      </w:pPr>
      <w:r>
        <w:t>4. Оператор информационной системы мониторинга централизованно обеспечивает формирование (генерацию) кода проверки с использованием технических средств формирования кода проверки.</w:t>
      </w:r>
    </w:p>
    <w:p w:rsidR="006C10E2" w:rsidRDefault="006C10E2">
      <w:pPr>
        <w:pStyle w:val="ConsPlusNormal"/>
        <w:spacing w:before="220"/>
        <w:ind w:firstLine="540"/>
        <w:jc w:val="both"/>
      </w:pPr>
      <w:r>
        <w:t xml:space="preserve">5. Участники оборота товаров, подлежащих обязательной маркировке средствами идентификации, обязаны представлять оператору информационной системы мониторинга информацию об обороте товаров, подлежащих обязательной маркировке средствами идентификации, в соответствии с </w:t>
      </w:r>
      <w:hyperlink r:id="rId11" w:history="1">
        <w:r>
          <w:rPr>
            <w:color w:val="0000FF"/>
          </w:rPr>
          <w:t>правилами</w:t>
        </w:r>
      </w:hyperlink>
      <w:r>
        <w:t>, установленными Правительством Российской Федерации, для включения такой информации в информационную систему мониторинга.</w:t>
      </w:r>
    </w:p>
    <w:p w:rsidR="006C10E2" w:rsidRDefault="006C10E2">
      <w:pPr>
        <w:pStyle w:val="ConsPlusNormal"/>
        <w:spacing w:before="220"/>
        <w:ind w:firstLine="540"/>
        <w:jc w:val="both"/>
      </w:pPr>
      <w:r>
        <w:t>6. Информация, содержащаяся в информационной системе мониторинга, в обязательном порядке должна включать в себя:</w:t>
      </w:r>
    </w:p>
    <w:p w:rsidR="006C10E2" w:rsidRDefault="006C10E2">
      <w:pPr>
        <w:pStyle w:val="ConsPlusNormal"/>
        <w:spacing w:before="220"/>
        <w:ind w:firstLine="540"/>
        <w:jc w:val="both"/>
      </w:pPr>
      <w:r>
        <w:t>1) сведения об участниках оборота товаров, подлежащих обязательной маркировке средствами идентификации;</w:t>
      </w:r>
    </w:p>
    <w:p w:rsidR="006C10E2" w:rsidRDefault="006C10E2">
      <w:pPr>
        <w:pStyle w:val="ConsPlusNormal"/>
        <w:spacing w:before="220"/>
        <w:ind w:firstLine="540"/>
        <w:jc w:val="both"/>
      </w:pPr>
      <w:r>
        <w:t>2) сведения о товарах, подлежащих обязательной маркировке средствами идентификации;</w:t>
      </w:r>
    </w:p>
    <w:p w:rsidR="006C10E2" w:rsidRDefault="006C10E2">
      <w:pPr>
        <w:pStyle w:val="ConsPlusNormal"/>
        <w:spacing w:before="220"/>
        <w:ind w:firstLine="540"/>
        <w:jc w:val="both"/>
      </w:pPr>
      <w:r>
        <w:t>3) сведения о средствах идентификации, нанесенных на товары, подлежащие обязательной маркировке средствами идентификации;</w:t>
      </w:r>
    </w:p>
    <w:p w:rsidR="006C10E2" w:rsidRDefault="006C10E2">
      <w:pPr>
        <w:pStyle w:val="ConsPlusNormal"/>
        <w:spacing w:before="220"/>
        <w:ind w:firstLine="540"/>
        <w:jc w:val="both"/>
      </w:pPr>
      <w:r>
        <w:t>4) сведения о технических средствах, используемых участниками оборота товаров, подлежащих обязательной маркировке средствами идентификации, для обмена информацией с информационной системой мониторинга;</w:t>
      </w:r>
    </w:p>
    <w:p w:rsidR="006C10E2" w:rsidRDefault="006C10E2">
      <w:pPr>
        <w:pStyle w:val="ConsPlusNormal"/>
        <w:spacing w:before="220"/>
        <w:ind w:firstLine="540"/>
        <w:jc w:val="both"/>
      </w:pPr>
      <w:r>
        <w:t>5) сведения о нарушениях требований об обязательной маркировке товаров средствами идентификации, выявленных потребителями этих товаров;</w:t>
      </w:r>
    </w:p>
    <w:p w:rsidR="006C10E2" w:rsidRDefault="006C10E2">
      <w:pPr>
        <w:pStyle w:val="ConsPlusNormal"/>
        <w:spacing w:before="220"/>
        <w:ind w:firstLine="540"/>
        <w:jc w:val="both"/>
      </w:pPr>
      <w:r>
        <w:t>6) иные сведения, установленные Правительством Российской Федерации.</w:t>
      </w:r>
    </w:p>
    <w:p w:rsidR="006C10E2" w:rsidRDefault="006C10E2">
      <w:pPr>
        <w:pStyle w:val="ConsPlusNormal"/>
        <w:spacing w:before="220"/>
        <w:ind w:firstLine="540"/>
        <w:jc w:val="both"/>
      </w:pPr>
      <w:r>
        <w:t xml:space="preserve">7. Обладателем информации, содержащейся в информационной системе мониторинга, является Российская Федерация. Правомочия обладателя информации, содержащейся в </w:t>
      </w:r>
      <w:r>
        <w:lastRenderedPageBreak/>
        <w:t>информационной системе мониторинга, от имени Российской Федерации осуществляет федеральный орган исполнительной власти, осуществляющий функции по выработке государственной политики и нормативно-правовому регулированию в сфере внутренней торговли, в пределах своих полномочий. Оператор информационной системы мониторинга осуществляет действия с информацией, содержащейся в информационной системе мониторинга, или разрешает осуществление таких действий в пределах полномочий, установленных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Федерации.</w:t>
      </w:r>
    </w:p>
    <w:p w:rsidR="006C10E2" w:rsidRDefault="006C10E2">
      <w:pPr>
        <w:pStyle w:val="ConsPlusNormal"/>
        <w:spacing w:before="220"/>
        <w:ind w:firstLine="540"/>
        <w:jc w:val="both"/>
      </w:pPr>
      <w:r>
        <w:t>8. Информация, содержащаяся в информационной системе мониторинга, является информацией ограниченного доступа, за исключением информации, недопустимость ограничения доступа к которой установлена федеральными законами, а также информации, отнесенной Правительством Российской Федерации в соответствии с настоящим Федеральным законом к общедоступной информации.</w:t>
      </w:r>
    </w:p>
    <w:p w:rsidR="006C10E2" w:rsidRDefault="006C10E2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Доступ к информации, содержащейся в информационной системе мониторинга, обеспечивается оператором информационной системы мониторинга в порядке, установленном Правительством Российской Федерации,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тайне, законодательством Российской Федерации в отношении коммерческой тайны и иной охраняемой законом </w:t>
      </w:r>
      <w:hyperlink r:id="rId12" w:history="1">
        <w:r>
          <w:rPr>
            <w:color w:val="0000FF"/>
          </w:rPr>
          <w:t>тайны</w:t>
        </w:r>
      </w:hyperlink>
      <w:r>
        <w:t xml:space="preserve"> и с учетом положений настоящего Федерального закона.</w:t>
      </w:r>
      <w:proofErr w:type="gramEnd"/>
    </w:p>
    <w:p w:rsidR="006C10E2" w:rsidRDefault="006C10E2">
      <w:pPr>
        <w:pStyle w:val="ConsPlusNormal"/>
        <w:spacing w:before="220"/>
        <w:ind w:firstLine="540"/>
        <w:jc w:val="both"/>
      </w:pPr>
      <w:r>
        <w:t>10. Правом на доступ к информации, включая информацию ограниченного доступа, содержащейся в информационной системе мониторинга, с возможностью ее обработки обладает оператор информационной системы мониторинга. Пользователи информационной системы мониторинга обладают правом доступа к информации, содержащейся в информационной системе мониторинга, без возможности ее обработки с учетом ограничений доступа к информации, установленных настоящим Федеральным законом и другими федеральными законами.</w:t>
      </w:r>
    </w:p>
    <w:p w:rsidR="006C10E2" w:rsidRDefault="006C10E2">
      <w:pPr>
        <w:pStyle w:val="ConsPlusNormal"/>
        <w:spacing w:before="220"/>
        <w:ind w:firstLine="540"/>
        <w:jc w:val="both"/>
      </w:pPr>
      <w:r>
        <w:t>11. Оператор информационной системы мониторинга может осуществлять обработку информации, содержащейся в информационной системе мониторинга, полученной от участника оборота товаров, подлежащих обязательной маркировке средствами идентификации, в интересах и по поручению такого участника оборота товаров без обезличивания такой информации.</w:t>
      </w:r>
    </w:p>
    <w:p w:rsidR="006C10E2" w:rsidRDefault="006C10E2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Оператор информационной системы мониторинга может осуществлять обработку информации, содержащейся в информационной системе мониторинга, в статистических или иных исследовательских целях при условии обязательного обезличивания такой информации в соответствии с утверждаемыми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внутренней торговли, требованиями к обезличиванию такой информации и методами обезличивания такой информации.</w:t>
      </w:r>
      <w:proofErr w:type="gramEnd"/>
    </w:p>
    <w:p w:rsidR="006C10E2" w:rsidRDefault="006C10E2">
      <w:pPr>
        <w:pStyle w:val="ConsPlusNormal"/>
        <w:spacing w:before="220"/>
        <w:ind w:firstLine="540"/>
        <w:jc w:val="both"/>
      </w:pPr>
      <w:r>
        <w:t>13. Общедоступная информация, содержащаяся в информационной системе мониторинга, размещается оператором информационной системы мониторинга в информационно-телекоммуникационной сети "Интернет".</w:t>
      </w:r>
    </w:p>
    <w:p w:rsidR="006C10E2" w:rsidRDefault="006C10E2">
      <w:pPr>
        <w:pStyle w:val="ConsPlusNormal"/>
        <w:spacing w:before="220"/>
        <w:ind w:firstLine="540"/>
        <w:jc w:val="both"/>
      </w:pPr>
      <w:r>
        <w:t xml:space="preserve">14. Организация информационного взаимодействия информационной системы мониторинга с государственными информационными системами </w:t>
      </w:r>
      <w:proofErr w:type="gramStart"/>
      <w:r>
        <w:t>обеспечивается</w:t>
      </w:r>
      <w:proofErr w:type="gramEnd"/>
      <w:r>
        <w:t xml:space="preserve"> в том числе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6C10E2" w:rsidRDefault="006C10E2">
      <w:pPr>
        <w:pStyle w:val="ConsPlusNormal"/>
        <w:spacing w:before="220"/>
        <w:ind w:firstLine="540"/>
        <w:jc w:val="both"/>
      </w:pPr>
      <w:r>
        <w:t xml:space="preserve">15. В информационной системе мониторинга обеспечиваются формирование и обработка </w:t>
      </w:r>
      <w:r>
        <w:lastRenderedPageBreak/>
        <w:t>информации в форме электронных документов, обмен информацией в форме электронных документов между оператором информационной системы мониторинга, федеральными органами исполнительной власти, участниками оборота товаров, подлежащих маркировке средствами идентификации, иными юридическими лицами, физическими лицами.</w:t>
      </w:r>
    </w:p>
    <w:p w:rsidR="006C10E2" w:rsidRDefault="006C10E2">
      <w:pPr>
        <w:pStyle w:val="ConsPlusNormal"/>
        <w:spacing w:before="220"/>
        <w:ind w:firstLine="540"/>
        <w:jc w:val="both"/>
      </w:pPr>
      <w:r>
        <w:t>16. Участники оборота товаров, подлежащих обязательной маркировке средствами идентификации, несут ответственность за полноту, достоверность и своевременность представления ими информации об обороте таких товаров оператору информационной системы мониторинга для включения в информационную систему мониторинга в соответствии с законодательством Российской Федерации.</w:t>
      </w:r>
    </w:p>
    <w:p w:rsidR="006C10E2" w:rsidRDefault="006C10E2">
      <w:pPr>
        <w:pStyle w:val="ConsPlusNormal"/>
        <w:spacing w:before="220"/>
        <w:ind w:firstLine="540"/>
        <w:jc w:val="both"/>
      </w:pPr>
      <w:r>
        <w:t>17. Производители товаров, подлежащих обязательной маркировке средствами идентификации, получают содержащуюся в информационной системе мониторинга информацию о товарах, произведенных ими и находящихся в гражданском обороте в Российской Федерации, безвозмездно в порядке, установленном Правительством Российской Федерации.</w:t>
      </w:r>
    </w:p>
    <w:p w:rsidR="006C10E2" w:rsidRDefault="006C10E2">
      <w:pPr>
        <w:pStyle w:val="ConsPlusNormal"/>
        <w:spacing w:before="220"/>
        <w:ind w:firstLine="540"/>
        <w:jc w:val="both"/>
      </w:pPr>
      <w:r>
        <w:t xml:space="preserve">18. Предоставление сведений, составляющих государственную </w:t>
      </w:r>
      <w:hyperlink r:id="rId13" w:history="1">
        <w:r>
          <w:rPr>
            <w:color w:val="0000FF"/>
          </w:rPr>
          <w:t>тайну</w:t>
        </w:r>
      </w:hyperlink>
      <w:r>
        <w:t>, для включения в информационную систему мониторинга не допускается.</w:t>
      </w:r>
    </w:p>
    <w:p w:rsidR="006C10E2" w:rsidRDefault="006C10E2">
      <w:pPr>
        <w:pStyle w:val="ConsPlusNormal"/>
      </w:pPr>
      <w:hyperlink r:id="rId14" w:history="1">
        <w:r>
          <w:rPr>
            <w:i/>
            <w:color w:val="0000FF"/>
          </w:rPr>
          <w:br/>
        </w:r>
        <w:proofErr w:type="gramStart"/>
        <w:r>
          <w:rPr>
            <w:i/>
            <w:color w:val="0000FF"/>
          </w:rPr>
          <w:t>с</w:t>
        </w:r>
        <w:proofErr w:type="gramEnd"/>
        <w:r>
          <w:rPr>
            <w:i/>
            <w:color w:val="0000FF"/>
          </w:rPr>
          <w:t>т. 20.1, Федеральный закон от 28.12.2009 N 381-ФЗ (ред. от 25.12.2018) "Об основах государственного регулирования торговой деятельности в Российской Федерации" {КонсультантПлюс}</w:t>
        </w:r>
      </w:hyperlink>
      <w:r>
        <w:br/>
      </w:r>
    </w:p>
    <w:p w:rsidR="009A2BD3" w:rsidRDefault="009A2BD3">
      <w:bookmarkStart w:id="0" w:name="_GoBack"/>
      <w:bookmarkEnd w:id="0"/>
    </w:p>
    <w:sectPr w:rsidR="009A2BD3" w:rsidSect="00E14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E2"/>
    <w:rsid w:val="006C10E2"/>
    <w:rsid w:val="009A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0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10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0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10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5B49F85E0C98237A44E1F2BEB03A247738B7088CDD6DCDB55E1F157CEAFF2D5734D9DF610A29E0FA323DAC684890729B278B936871CCEDT0kFM" TargetMode="External"/><Relationship Id="rId13" Type="http://schemas.openxmlformats.org/officeDocument/2006/relationships/hyperlink" Target="consultantplus://offline/ref=055B49F85E0C98237A44E1F2BEB03A247D39BD088DDE30C7BD0713177BE5A0285025D9DF611428E0EC3B69FCT2k5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5B49F85E0C98237A44E1F2BEB03A247738B7088CDD6DCDB55E1F157CEAFF2D5734D9DF610A29E3FA323DAC684890729B278B936871CCEDT0kFM" TargetMode="External"/><Relationship Id="rId12" Type="http://schemas.openxmlformats.org/officeDocument/2006/relationships/hyperlink" Target="consultantplus://offline/ref=055B49F85E0C98237A44E1F2BEB03A247D39BD088DDE30C7BD0713177BE5A0285025D9DF611428E0EC3B69FCT2k5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5B49F85E0C98237A44E1F2BEB03A247738B7088CDD6DCDB55E1F157CEAFF2D5734D9DF610A28EFFA323DAC684890729B278B936871CCEDT0kFM" TargetMode="External"/><Relationship Id="rId11" Type="http://schemas.openxmlformats.org/officeDocument/2006/relationships/hyperlink" Target="consultantplus://offline/ref=055B49F85E0C98237A44E1F2BEB03A247738B7088CDD6DCDB55E1F157CEAFF2D5734D9DF610A28E2F0323DAC684890729B278B936871CCEDT0kFM" TargetMode="External"/><Relationship Id="rId5" Type="http://schemas.openxmlformats.org/officeDocument/2006/relationships/hyperlink" Target="consultantplus://offline/ref=055B49F85E0C98237A44E1F2BEB03A24773BB0028AD56DCDB55E1F157CEAFF2D5734D9DF610A28E5FA323DAC684890729B278B936871CCEDT0kF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55B49F85E0C98237A44E1F2BEB03A247738B60089D66DCDB55E1F157CEAFF2D5734D9DF610A28E7F1323DAC684890729B278B936871CCEDT0k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5B49F85E0C98237A44E1F2BEB03A247738B7088CDD6DCDB55E1F157CEAFF2D5734D9DF610A2AE7F2323DAC684890729B278B936871CCEDT0kFM" TargetMode="External"/><Relationship Id="rId14" Type="http://schemas.openxmlformats.org/officeDocument/2006/relationships/hyperlink" Target="consultantplus://offline/ref=055B49F85E0C98237A44E1F2BEB03A24773AB50785D36DCDB55E1F157CEAFF2D5734D9D964017CB6B66C64FC2C039D74853B8B95T7k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2019-07-10T12:36:00Z</dcterms:created>
  <dcterms:modified xsi:type="dcterms:W3CDTF">2019-07-10T12:36:00Z</dcterms:modified>
</cp:coreProperties>
</file>