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E8" w:rsidRDefault="00AF39E8">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F39E8" w:rsidRDefault="00AF39E8">
      <w:pPr>
        <w:widowControl w:val="0"/>
        <w:autoSpaceDE w:val="0"/>
        <w:autoSpaceDN w:val="0"/>
        <w:adjustRightInd w:val="0"/>
        <w:jc w:val="center"/>
        <w:outlineLvl w:val="0"/>
        <w:rPr>
          <w:rFonts w:ascii="Calibri" w:hAnsi="Calibri" w:cs="Calibri"/>
        </w:rPr>
      </w:pPr>
    </w:p>
    <w:p w:rsidR="00AF39E8" w:rsidRDefault="00AF39E8">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F39E8" w:rsidRDefault="00AF39E8">
      <w:pPr>
        <w:widowControl w:val="0"/>
        <w:autoSpaceDE w:val="0"/>
        <w:autoSpaceDN w:val="0"/>
        <w:adjustRightInd w:val="0"/>
        <w:jc w:val="center"/>
        <w:rPr>
          <w:rFonts w:ascii="Calibri" w:hAnsi="Calibri" w:cs="Calibri"/>
          <w:b/>
          <w:bCs/>
        </w:rPr>
      </w:pP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от 3 января 2014 г. N 3</w:t>
      </w:r>
    </w:p>
    <w:p w:rsidR="00AF39E8" w:rsidRDefault="00AF39E8">
      <w:pPr>
        <w:widowControl w:val="0"/>
        <w:autoSpaceDE w:val="0"/>
        <w:autoSpaceDN w:val="0"/>
        <w:adjustRightInd w:val="0"/>
        <w:jc w:val="center"/>
        <w:rPr>
          <w:rFonts w:ascii="Calibri" w:hAnsi="Calibri" w:cs="Calibri"/>
          <w:b/>
          <w:bCs/>
        </w:rPr>
      </w:pP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ОБ УТВЕРЖДЕНИИ ПРАВИЛ</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ПРЕДОСТАВЛЕНИЯ СУБСИДИЙ ИЗ ФЕДЕРАЛЬНОГО БЮДЖЕТА </w:t>
      </w:r>
      <w:proofErr w:type="gramStart"/>
      <w:r>
        <w:rPr>
          <w:rFonts w:ascii="Calibri" w:hAnsi="Calibri" w:cs="Calibri"/>
          <w:b/>
          <w:bCs/>
        </w:rPr>
        <w:t>РОССИЙСКИМ</w:t>
      </w:r>
      <w:proofErr w:type="gramEnd"/>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ОРГАНИЗАЦИЯМ НА КОМПЕНСАЦИЮ ЧАСТИ ЗАТРАТ НА УПЛАТУ</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ПРОЦЕНТОВ ПО КРЕДИТАМ, ПОЛУЧЕННЫМ </w:t>
      </w:r>
      <w:proofErr w:type="gramStart"/>
      <w:r>
        <w:rPr>
          <w:rFonts w:ascii="Calibri" w:hAnsi="Calibri" w:cs="Calibri"/>
          <w:b/>
          <w:bCs/>
        </w:rPr>
        <w:t>В</w:t>
      </w:r>
      <w:proofErr w:type="gramEnd"/>
      <w:r>
        <w:rPr>
          <w:rFonts w:ascii="Calibri" w:hAnsi="Calibri" w:cs="Calibri"/>
          <w:b/>
          <w:bCs/>
        </w:rPr>
        <w:t xml:space="preserve"> РОССИЙСКИХ КРЕДИТНЫХ</w:t>
      </w:r>
    </w:p>
    <w:p w:rsidR="00AF39E8" w:rsidRDefault="00AF39E8">
      <w:pPr>
        <w:widowControl w:val="0"/>
        <w:autoSpaceDE w:val="0"/>
        <w:autoSpaceDN w:val="0"/>
        <w:adjustRightInd w:val="0"/>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xml:space="preserve"> В 2014 - 2016 ГОДАХ НА РЕАЛИЗАЦИЮ НОВЫХ</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КОМПЛЕКСНЫХ ИНВЕСТИЦИОННЫХ ПРОЕКТОВ ПО </w:t>
      </w:r>
      <w:proofErr w:type="gramStart"/>
      <w:r>
        <w:rPr>
          <w:rFonts w:ascii="Calibri" w:hAnsi="Calibri" w:cs="Calibri"/>
          <w:b/>
          <w:bCs/>
        </w:rPr>
        <w:t>ПРИОРИТЕТНЫМ</w:t>
      </w:r>
      <w:proofErr w:type="gramEnd"/>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НАПРАВЛЕНИЯМ ГРАЖДАНСКОЙ ПРОМЫШЛЕННОСТИ В РАМКАХ</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ПОДПРОГРАММЫ "ОБЕСПЕЧЕНИЕ РЕАЛИЗАЦИИ ГОСУДАРСТВЕННОЙ</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ПРОГРАММЫ" ГОСУДАРСТВЕННОЙ ПРОГРАММЫ РОССИЙСКОЙ</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ФЕДЕРАЦИИ "РАЗВИТИЕ ПРОМЫШЛЕННОСТИ И ПОВЫШЕНИЕ</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08.10.2014 </w:t>
      </w:r>
      <w:hyperlink r:id="rId5" w:history="1">
        <w:r>
          <w:rPr>
            <w:rFonts w:ascii="Calibri" w:hAnsi="Calibri" w:cs="Calibri"/>
            <w:color w:val="0000FF"/>
          </w:rPr>
          <w:t>N 1019</w:t>
        </w:r>
      </w:hyperlink>
      <w:r>
        <w:rPr>
          <w:rFonts w:ascii="Calibri" w:hAnsi="Calibri" w:cs="Calibri"/>
        </w:rPr>
        <w:t>,</w:t>
      </w:r>
      <w:proofErr w:type="gramEnd"/>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от 19.02.2015 </w:t>
      </w:r>
      <w:hyperlink r:id="rId6" w:history="1">
        <w:r>
          <w:rPr>
            <w:rFonts w:ascii="Calibri" w:hAnsi="Calibri" w:cs="Calibri"/>
            <w:color w:val="0000FF"/>
          </w:rPr>
          <w:t>N 147</w:t>
        </w:r>
      </w:hyperlink>
      <w:r>
        <w:rPr>
          <w:rFonts w:ascii="Calibri" w:hAnsi="Calibri" w:cs="Calibri"/>
        </w:rPr>
        <w:t xml:space="preserve">, от 02.04.2015 </w:t>
      </w:r>
      <w:hyperlink r:id="rId7" w:history="1">
        <w:r>
          <w:rPr>
            <w:rFonts w:ascii="Calibri" w:hAnsi="Calibri" w:cs="Calibri"/>
            <w:color w:val="0000FF"/>
          </w:rPr>
          <w:t>N 317</w:t>
        </w:r>
      </w:hyperlink>
      <w:r>
        <w:rPr>
          <w:rFonts w:ascii="Calibri" w:hAnsi="Calibri" w:cs="Calibri"/>
        </w:rPr>
        <w:t>)</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Правительство Российской Федерации постановляет:</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Утвердить прилагаемые </w:t>
      </w:r>
      <w:hyperlink w:anchor="Par38" w:history="1">
        <w:r>
          <w:rPr>
            <w:rFonts w:ascii="Calibri" w:hAnsi="Calibri" w:cs="Calibri"/>
            <w:color w:val="0000FF"/>
          </w:rPr>
          <w:t>Правила</w:t>
        </w:r>
      </w:hyperlink>
      <w:r>
        <w:rPr>
          <w:rFonts w:ascii="Calibri" w:hAnsi="Calibri" w:cs="Calibri"/>
        </w:rPr>
        <w:t xml:space="preserve">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roofErr w:type="gramEnd"/>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AF39E8" w:rsidRDefault="00AF39E8">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F39E8" w:rsidRDefault="00AF39E8">
      <w:pPr>
        <w:widowControl w:val="0"/>
        <w:autoSpaceDE w:val="0"/>
        <w:autoSpaceDN w:val="0"/>
        <w:adjustRightInd w:val="0"/>
        <w:jc w:val="right"/>
        <w:rPr>
          <w:rFonts w:ascii="Calibri" w:hAnsi="Calibri" w:cs="Calibri"/>
        </w:rPr>
      </w:pPr>
      <w:r>
        <w:rPr>
          <w:rFonts w:ascii="Calibri" w:hAnsi="Calibri" w:cs="Calibri"/>
        </w:rPr>
        <w:t>Д.МЕДВЕДЕВ</w:t>
      </w: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jc w:val="right"/>
        <w:outlineLvl w:val="0"/>
        <w:rPr>
          <w:rFonts w:ascii="Calibri" w:hAnsi="Calibri" w:cs="Calibri"/>
        </w:rPr>
      </w:pPr>
      <w:bookmarkStart w:id="1" w:name="Par33"/>
      <w:bookmarkEnd w:id="1"/>
      <w:r>
        <w:rPr>
          <w:rFonts w:ascii="Calibri" w:hAnsi="Calibri" w:cs="Calibri"/>
        </w:rPr>
        <w:t>Утверждены</w:t>
      </w:r>
    </w:p>
    <w:p w:rsidR="00AF39E8" w:rsidRDefault="00AF39E8">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AF39E8" w:rsidRDefault="00AF39E8">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F39E8" w:rsidRDefault="00AF39E8">
      <w:pPr>
        <w:widowControl w:val="0"/>
        <w:autoSpaceDE w:val="0"/>
        <w:autoSpaceDN w:val="0"/>
        <w:adjustRightInd w:val="0"/>
        <w:jc w:val="right"/>
        <w:rPr>
          <w:rFonts w:ascii="Calibri" w:hAnsi="Calibri" w:cs="Calibri"/>
        </w:rPr>
      </w:pPr>
      <w:r>
        <w:rPr>
          <w:rFonts w:ascii="Calibri" w:hAnsi="Calibri" w:cs="Calibri"/>
        </w:rPr>
        <w:t>от 3 января 2014 г. N 3</w:t>
      </w:r>
    </w:p>
    <w:p w:rsidR="00AF39E8" w:rsidRDefault="00AF39E8">
      <w:pPr>
        <w:widowControl w:val="0"/>
        <w:autoSpaceDE w:val="0"/>
        <w:autoSpaceDN w:val="0"/>
        <w:adjustRightInd w:val="0"/>
        <w:jc w:val="right"/>
        <w:rPr>
          <w:rFonts w:ascii="Calibri" w:hAnsi="Calibri" w:cs="Calibri"/>
        </w:rPr>
      </w:pPr>
    </w:p>
    <w:p w:rsidR="00AF39E8" w:rsidRDefault="00AF39E8">
      <w:pPr>
        <w:widowControl w:val="0"/>
        <w:autoSpaceDE w:val="0"/>
        <w:autoSpaceDN w:val="0"/>
        <w:adjustRightInd w:val="0"/>
        <w:jc w:val="center"/>
        <w:rPr>
          <w:rFonts w:ascii="Calibri" w:hAnsi="Calibri" w:cs="Calibri"/>
          <w:b/>
          <w:bCs/>
        </w:rPr>
      </w:pPr>
      <w:bookmarkStart w:id="2" w:name="Par38"/>
      <w:bookmarkEnd w:id="2"/>
      <w:r>
        <w:rPr>
          <w:rFonts w:ascii="Calibri" w:hAnsi="Calibri" w:cs="Calibri"/>
          <w:b/>
          <w:bCs/>
        </w:rPr>
        <w:t>ПРАВИЛА</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ПРЕДОСТАВЛЕНИЯ СУБСИДИЙ ИЗ ФЕДЕРАЛЬНОГО БЮДЖЕТА </w:t>
      </w:r>
      <w:proofErr w:type="gramStart"/>
      <w:r>
        <w:rPr>
          <w:rFonts w:ascii="Calibri" w:hAnsi="Calibri" w:cs="Calibri"/>
          <w:b/>
          <w:bCs/>
        </w:rPr>
        <w:t>РОССИЙСКИМ</w:t>
      </w:r>
      <w:proofErr w:type="gramEnd"/>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ОРГАНИЗАЦИЯМ НА КОМПЕНСАЦИЮ ЧАСТИ ЗАТРАТ НА УПЛАТУ</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ПРОЦЕНТОВ ПО КРЕДИТАМ, ПОЛУЧЕННЫМ </w:t>
      </w:r>
      <w:proofErr w:type="gramStart"/>
      <w:r>
        <w:rPr>
          <w:rFonts w:ascii="Calibri" w:hAnsi="Calibri" w:cs="Calibri"/>
          <w:b/>
          <w:bCs/>
        </w:rPr>
        <w:t>В</w:t>
      </w:r>
      <w:proofErr w:type="gramEnd"/>
      <w:r>
        <w:rPr>
          <w:rFonts w:ascii="Calibri" w:hAnsi="Calibri" w:cs="Calibri"/>
          <w:b/>
          <w:bCs/>
        </w:rPr>
        <w:t xml:space="preserve"> РОССИЙСКИХ КРЕДИТНЫХ</w:t>
      </w:r>
    </w:p>
    <w:p w:rsidR="00AF39E8" w:rsidRDefault="00AF39E8">
      <w:pPr>
        <w:widowControl w:val="0"/>
        <w:autoSpaceDE w:val="0"/>
        <w:autoSpaceDN w:val="0"/>
        <w:adjustRightInd w:val="0"/>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xml:space="preserve"> В 2014 - 2016 ГОДАХ НА РЕАЛИЗАЦИЮ НОВЫХ</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 xml:space="preserve">КОМПЛЕКСНЫХ ИНВЕСТИЦИОННЫХ ПРОЕКТОВ ПО </w:t>
      </w:r>
      <w:proofErr w:type="gramStart"/>
      <w:r>
        <w:rPr>
          <w:rFonts w:ascii="Calibri" w:hAnsi="Calibri" w:cs="Calibri"/>
          <w:b/>
          <w:bCs/>
        </w:rPr>
        <w:t>ПРИОРИТЕТНЫМ</w:t>
      </w:r>
      <w:proofErr w:type="gramEnd"/>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НАПРАВЛЕНИЯМ ГРАЖДАНСКОЙ ПРОМЫШЛЕННОСТИ В РАМКАХ</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ПОДПРОГРАММЫ "ОБЕСПЕЧЕНИЕ РЕАЛИЗАЦИИ ГОСУДАРСТВЕННОЙ</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lastRenderedPageBreak/>
        <w:t>ПРОГРАММЫ" ГОСУДАРСТВЕННОЙ ПРОГРАММЫ РОССИЙСКОЙ</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ФЕДЕРАЦИИ "РАЗВИТИЕ ПРОМЫШЛЕННОСТИ И ПОВЫШЕНИЕ</w:t>
      </w:r>
    </w:p>
    <w:p w:rsidR="00AF39E8" w:rsidRDefault="00AF39E8">
      <w:pPr>
        <w:widowControl w:val="0"/>
        <w:autoSpaceDE w:val="0"/>
        <w:autoSpaceDN w:val="0"/>
        <w:adjustRightInd w:val="0"/>
        <w:jc w:val="center"/>
        <w:rPr>
          <w:rFonts w:ascii="Calibri" w:hAnsi="Calibri" w:cs="Calibri"/>
          <w:b/>
          <w:bCs/>
        </w:rPr>
      </w:pPr>
      <w:r>
        <w:rPr>
          <w:rFonts w:ascii="Calibri" w:hAnsi="Calibri" w:cs="Calibri"/>
          <w:b/>
          <w:bCs/>
        </w:rPr>
        <w:t>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08.10.2014 </w:t>
      </w:r>
      <w:hyperlink r:id="rId8" w:history="1">
        <w:r>
          <w:rPr>
            <w:rFonts w:ascii="Calibri" w:hAnsi="Calibri" w:cs="Calibri"/>
            <w:color w:val="0000FF"/>
          </w:rPr>
          <w:t>N 1019</w:t>
        </w:r>
      </w:hyperlink>
      <w:r>
        <w:rPr>
          <w:rFonts w:ascii="Calibri" w:hAnsi="Calibri" w:cs="Calibri"/>
        </w:rPr>
        <w:t>,</w:t>
      </w:r>
      <w:proofErr w:type="gramEnd"/>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от 19.02.2015 </w:t>
      </w:r>
      <w:hyperlink r:id="rId9" w:history="1">
        <w:r>
          <w:rPr>
            <w:rFonts w:ascii="Calibri" w:hAnsi="Calibri" w:cs="Calibri"/>
            <w:color w:val="0000FF"/>
          </w:rPr>
          <w:t>N 147</w:t>
        </w:r>
      </w:hyperlink>
      <w:r>
        <w:rPr>
          <w:rFonts w:ascii="Calibri" w:hAnsi="Calibri" w:cs="Calibri"/>
        </w:rPr>
        <w:t xml:space="preserve">, от 02.04.2015 </w:t>
      </w:r>
      <w:hyperlink r:id="rId10" w:history="1">
        <w:r>
          <w:rPr>
            <w:rFonts w:ascii="Calibri" w:hAnsi="Calibri" w:cs="Calibri"/>
            <w:color w:val="0000FF"/>
          </w:rPr>
          <w:t>N 317</w:t>
        </w:r>
      </w:hyperlink>
      <w:r>
        <w:rPr>
          <w:rFonts w:ascii="Calibri" w:hAnsi="Calibri" w:cs="Calibri"/>
        </w:rPr>
        <w:t>)</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bookmarkStart w:id="3" w:name="Par54"/>
      <w:bookmarkEnd w:id="3"/>
      <w:r>
        <w:rPr>
          <w:rFonts w:ascii="Calibri" w:hAnsi="Calibri" w:cs="Calibri"/>
        </w:rPr>
        <w:t xml:space="preserve">1. </w:t>
      </w:r>
      <w:proofErr w:type="gramStart"/>
      <w:r>
        <w:rPr>
          <w:rFonts w:ascii="Calibri" w:hAnsi="Calibri" w:cs="Calibri"/>
        </w:rPr>
        <w:t xml:space="preserve">Настоящие Правила устанавливают порядок предоставления субсидий из федерального бюджета российским организациям, реализующим новые комплексные инвестиционные проекты по приоритетным направлениям гражданской промышленности в рамках </w:t>
      </w:r>
      <w:hyperlink r:id="rId11" w:history="1">
        <w:r>
          <w:rPr>
            <w:rFonts w:ascii="Calibri" w:hAnsi="Calibri" w:cs="Calibri"/>
            <w:color w:val="0000FF"/>
          </w:rPr>
          <w:t>подпрограммы</w:t>
        </w:r>
      </w:hyperlink>
      <w:r>
        <w:rPr>
          <w:rFonts w:ascii="Calibri" w:hAnsi="Calibri" w:cs="Calibri"/>
        </w:rPr>
        <w:t xml:space="preserve">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(далее соответственно - Программа, организации) на компенсацию части затрат на уплату процентов по кредитам, полученным в российских кредитных организациях в 2014 - 2016 годах</w:t>
      </w:r>
      <w:proofErr w:type="gramEnd"/>
      <w:r>
        <w:rPr>
          <w:rFonts w:ascii="Calibri" w:hAnsi="Calibri" w:cs="Calibri"/>
        </w:rPr>
        <w:t xml:space="preserve"> и </w:t>
      </w:r>
      <w:proofErr w:type="gramStart"/>
      <w:r>
        <w:rPr>
          <w:rFonts w:ascii="Calibri" w:hAnsi="Calibri" w:cs="Calibri"/>
        </w:rPr>
        <w:t>направленным</w:t>
      </w:r>
      <w:proofErr w:type="gramEnd"/>
      <w:r>
        <w:rPr>
          <w:rFonts w:ascii="Calibri" w:hAnsi="Calibri" w:cs="Calibri"/>
        </w:rPr>
        <w:t xml:space="preserve"> на осуществление этих инвестиционных проектов (далее - субсидии).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Субсидии являются источником финансового обеспечения (компенсации) части затрат, связанных с уплатой процентов по кредитам, предоставляемым на срок не менее 3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(далее - кредитные организации) в 2014 - 2016 годах.</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Постановлений Правительства РФ от 08.10.2014 </w:t>
      </w:r>
      <w:hyperlink r:id="rId12" w:history="1">
        <w:r>
          <w:rPr>
            <w:rFonts w:ascii="Calibri" w:hAnsi="Calibri" w:cs="Calibri"/>
            <w:color w:val="0000FF"/>
          </w:rPr>
          <w:t>N 1019</w:t>
        </w:r>
      </w:hyperlink>
      <w:r>
        <w:rPr>
          <w:rFonts w:ascii="Calibri" w:hAnsi="Calibri" w:cs="Calibri"/>
        </w:rPr>
        <w:t xml:space="preserve">, от 02.04.2015 </w:t>
      </w:r>
      <w:hyperlink r:id="rId13" w:history="1">
        <w:r>
          <w:rPr>
            <w:rFonts w:ascii="Calibri" w:hAnsi="Calibri" w:cs="Calibri"/>
            <w:color w:val="0000FF"/>
          </w:rPr>
          <w:t>N 317</w:t>
        </w:r>
      </w:hyperlink>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Субсидии предоставляются в целях стимулирования инвестиционной активности организаций.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 Под приоритетными направлениями гражданской промышленности в настоящих Правилах понимаются направления, осуществление деятельности по которым в рамках </w:t>
      </w:r>
      <w:hyperlink r:id="rId14" w:history="1">
        <w:r>
          <w:rPr>
            <w:rFonts w:ascii="Calibri" w:hAnsi="Calibri" w:cs="Calibri"/>
            <w:color w:val="0000FF"/>
          </w:rPr>
          <w:t>Программы</w:t>
        </w:r>
      </w:hyperlink>
      <w:r>
        <w:rPr>
          <w:rFonts w:ascii="Calibri" w:hAnsi="Calibri" w:cs="Calibri"/>
        </w:rPr>
        <w:t xml:space="preserve"> (подпрограмм в рамках Программы) способствует:</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созданию новых экономически эффективных и экологически безопасных производств;</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развитию промышленного производства в направлении увеличения выпуска высокотехнологичной продукции;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созданию условий для продвижения инновационной российской продукции и технологий на мировые рынки;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повышению энергоэффективности и ресурсосбережения.</w:t>
      </w:r>
    </w:p>
    <w:p w:rsidR="00AF39E8" w:rsidRDefault="00AF39E8">
      <w:pPr>
        <w:widowControl w:val="0"/>
        <w:autoSpaceDE w:val="0"/>
        <w:autoSpaceDN w:val="0"/>
        <w:adjustRightInd w:val="0"/>
        <w:ind w:firstLine="540"/>
        <w:jc w:val="both"/>
        <w:rPr>
          <w:rFonts w:ascii="Calibri" w:hAnsi="Calibri" w:cs="Calibri"/>
        </w:rPr>
      </w:pPr>
      <w:bookmarkStart w:id="4" w:name="Par64"/>
      <w:bookmarkEnd w:id="4"/>
      <w:r>
        <w:rPr>
          <w:rFonts w:ascii="Calibri" w:hAnsi="Calibri" w:cs="Calibri"/>
        </w:rPr>
        <w:t>3. Под инвестиционными проектами в настоящих Правилах понимаются новые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AF39E8" w:rsidRDefault="00AF39E8">
      <w:pPr>
        <w:widowControl w:val="0"/>
        <w:autoSpaceDE w:val="0"/>
        <w:autoSpaceDN w:val="0"/>
        <w:adjustRightInd w:val="0"/>
        <w:ind w:firstLine="540"/>
        <w:jc w:val="both"/>
        <w:rPr>
          <w:rFonts w:ascii="Calibri" w:hAnsi="Calibri" w:cs="Calibri"/>
        </w:rPr>
      </w:pPr>
      <w:bookmarkStart w:id="5" w:name="Par65"/>
      <w:bookmarkEnd w:id="5"/>
      <w:r>
        <w:rPr>
          <w:rFonts w:ascii="Calibri" w:hAnsi="Calibri" w:cs="Calibri"/>
        </w:rPr>
        <w:t xml:space="preserve">а) целью инвестиционного проекта является создание предприятия как имущественного комплекса, предназначенного для осуществления предпринимательской деятельности, относящейся в соответствии с Общероссийским </w:t>
      </w:r>
      <w:hyperlink r:id="rId15"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 обрабатывающему производству, по одному из приоритетных направлений гражданской промышленности;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б) реализация инвестиционного проекта способствует решению задач и достижению целевых показателей и индикаторов </w:t>
      </w:r>
      <w:hyperlink r:id="rId16" w:history="1">
        <w:r>
          <w:rPr>
            <w:rFonts w:ascii="Calibri" w:hAnsi="Calibri" w:cs="Calibri"/>
            <w:color w:val="0000FF"/>
          </w:rPr>
          <w:t>Программы</w:t>
        </w:r>
      </w:hyperlink>
      <w:r>
        <w:rPr>
          <w:rFonts w:ascii="Calibri" w:hAnsi="Calibri" w:cs="Calibri"/>
        </w:rPr>
        <w:t>, включая такие целевые показатели и индикаторы, как индекс роста объемов производства и индекс роста инвестиций в основной капитал (в сопоставимых ценах);</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реализация инвестиционного проекта в обязательном порядке предусматривает расходы инвестиционного характера: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на разработку проектно-сметной документации;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lastRenderedPageBreak/>
        <w:t>на строительство или реконструкцию производственных зданий и сооружений;</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на приобретение, сооружение, изготовление, доставку основных средств, в том числе на таможенные пошлины и таможенные сборы, а также на строительно-монтажные и пусконаладочные работы и на приобретение оборудования для осуществления деятельности, указанной в </w:t>
      </w:r>
      <w:hyperlink w:anchor="Par65" w:history="1">
        <w:r>
          <w:rPr>
            <w:rFonts w:ascii="Calibri" w:hAnsi="Calibri" w:cs="Calibri"/>
            <w:color w:val="0000FF"/>
          </w:rPr>
          <w:t>подпункте "а"</w:t>
        </w:r>
      </w:hyperlink>
      <w:r>
        <w:rPr>
          <w:rFonts w:ascii="Calibri" w:hAnsi="Calibri" w:cs="Calibri"/>
        </w:rPr>
        <w:t xml:space="preserve"> настоящего пункта;</w:t>
      </w:r>
    </w:p>
    <w:p w:rsidR="00AF39E8" w:rsidRDefault="00AF39E8">
      <w:pPr>
        <w:widowControl w:val="0"/>
        <w:autoSpaceDE w:val="0"/>
        <w:autoSpaceDN w:val="0"/>
        <w:adjustRightInd w:val="0"/>
        <w:ind w:firstLine="540"/>
        <w:jc w:val="both"/>
        <w:rPr>
          <w:rFonts w:ascii="Calibri" w:hAnsi="Calibri" w:cs="Calibri"/>
        </w:rPr>
      </w:pPr>
      <w:bookmarkStart w:id="6" w:name="Par74"/>
      <w:bookmarkEnd w:id="6"/>
      <w:r>
        <w:rPr>
          <w:rFonts w:ascii="Calibri" w:hAnsi="Calibri" w:cs="Calibri"/>
        </w:rPr>
        <w:t>г) общая стоимость инвестиционного проекта составляет от 150 млн. рублей до 5 млрд. рублей;</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ввод производственных мощностей по инвестиционному проекту планируется после 1 января 2014 г.;</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рабочие места, создаваемые в ходе реализации инвестиционного проекта, являются высокопроизводительными;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ж) 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4.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 Министерство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Основанием для включения инвестиционного проекта в перечень является принимаемое по результатам проводимого Министерством промышленности и торговли Российской Федерации конкурсного отбора инвестиционных проектов в целях включения в перечень (далее - конкурс) решение межведомственной комиссии по включению новых комплексных инвестиционных проектов в перечень новых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ar218" w:history="1">
        <w:r>
          <w:rPr>
            <w:rFonts w:ascii="Calibri" w:hAnsi="Calibri" w:cs="Calibri"/>
            <w:color w:val="0000FF"/>
          </w:rPr>
          <w:t>приложению N</w:t>
        </w:r>
        <w:proofErr w:type="gramEnd"/>
        <w:r>
          <w:rPr>
            <w:rFonts w:ascii="Calibri" w:hAnsi="Calibri" w:cs="Calibri"/>
            <w:color w:val="0000FF"/>
          </w:rPr>
          <w:t xml:space="preserve"> 1</w:t>
        </w:r>
      </w:hyperlink>
      <w:r>
        <w:rPr>
          <w:rFonts w:ascii="Calibri" w:hAnsi="Calibri" w:cs="Calibri"/>
        </w:rPr>
        <w:t>.</w:t>
      </w:r>
    </w:p>
    <w:p w:rsidR="00AF39E8" w:rsidRDefault="00F1761D">
      <w:pPr>
        <w:widowControl w:val="0"/>
        <w:autoSpaceDE w:val="0"/>
        <w:autoSpaceDN w:val="0"/>
        <w:adjustRightInd w:val="0"/>
        <w:ind w:firstLine="540"/>
        <w:jc w:val="both"/>
        <w:rPr>
          <w:rFonts w:ascii="Calibri" w:hAnsi="Calibri" w:cs="Calibri"/>
        </w:rPr>
      </w:pPr>
      <w:hyperlink r:id="rId21" w:history="1">
        <w:r w:rsidR="00AF39E8">
          <w:rPr>
            <w:rFonts w:ascii="Calibri" w:hAnsi="Calibri" w:cs="Calibri"/>
            <w:color w:val="0000FF"/>
          </w:rPr>
          <w:t>Порядок</w:t>
        </w:r>
      </w:hyperlink>
      <w:r w:rsidR="00AF39E8">
        <w:rPr>
          <w:rFonts w:ascii="Calibri" w:hAnsi="Calibri" w:cs="Calibri"/>
        </w:rP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5. Конкурс проводится не менее 2 раз в год. В 2014 году конкурс проводится не позднее 15 июня и не позднее 30 ноября.</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 5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6. В целях проведения конкурса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конкурса с указанием сроков его проведения и конкурсной документации, включающей в себя следующую информацию:</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требования к заявке на участие в конкурсе (далее - заявка);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порядок, место, дата начала и дата окончания срока подачи конвертов с заявками;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порядок внесения изменений в конкурсную документацию;</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место, порядок, дата и время вскрытия конвертов с заявками;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порядок проведения экспертизы заявок.</w:t>
      </w:r>
    </w:p>
    <w:p w:rsidR="00AF39E8" w:rsidRDefault="00AF39E8">
      <w:pPr>
        <w:widowControl w:val="0"/>
        <w:autoSpaceDE w:val="0"/>
        <w:autoSpaceDN w:val="0"/>
        <w:adjustRightInd w:val="0"/>
        <w:ind w:firstLine="540"/>
        <w:jc w:val="both"/>
        <w:rPr>
          <w:rFonts w:ascii="Calibri" w:hAnsi="Calibri" w:cs="Calibri"/>
        </w:rPr>
      </w:pPr>
      <w:bookmarkStart w:id="7" w:name="Par91"/>
      <w:bookmarkEnd w:id="7"/>
      <w:r>
        <w:rPr>
          <w:rFonts w:ascii="Calibri" w:hAnsi="Calibri" w:cs="Calibri"/>
        </w:rPr>
        <w:t>7. Для участия в конкурсе организация представляет в Министерство промышленности и торговли Российской Федерации заявку, оформленную в соответствии с требованиями конкурсной документации, с приложением следующих документов:</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заявление о реализации инвестиционного проекта с указанием наименования, организационно-правовой формы и места нахождения организации, желающей реализовать инвестиционный проект, подписанное руководителем организации;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копии учредительных документов организации с приложениями и изменениями;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в) паспорт инвестиционного проекта согласно </w:t>
      </w:r>
      <w:hyperlink w:anchor="Par324" w:history="1">
        <w:r>
          <w:rPr>
            <w:rFonts w:ascii="Calibri" w:hAnsi="Calibri" w:cs="Calibri"/>
            <w:color w:val="0000FF"/>
          </w:rPr>
          <w:t>приложению N 2(1)</w:t>
        </w:r>
      </w:hyperlink>
      <w:r>
        <w:rPr>
          <w:rFonts w:ascii="Calibri" w:hAnsi="Calibri" w:cs="Calibri"/>
        </w:rPr>
        <w:t>;</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письмо высшего исполнительного органа государственной власти субъекта Российской Федерации о поддержке инвестиционного проекта;</w:t>
      </w:r>
    </w:p>
    <w:p w:rsidR="00AF39E8" w:rsidRDefault="00AF39E8">
      <w:pPr>
        <w:widowControl w:val="0"/>
        <w:autoSpaceDE w:val="0"/>
        <w:autoSpaceDN w:val="0"/>
        <w:adjustRightInd w:val="0"/>
        <w:ind w:firstLine="540"/>
        <w:jc w:val="both"/>
        <w:rPr>
          <w:rFonts w:ascii="Calibri" w:hAnsi="Calibri" w:cs="Calibri"/>
        </w:rPr>
      </w:pPr>
      <w:bookmarkStart w:id="8" w:name="Par97"/>
      <w:bookmarkEnd w:id="8"/>
      <w:proofErr w:type="gramStart"/>
      <w:r>
        <w:rPr>
          <w:rFonts w:ascii="Calibri" w:hAnsi="Calibri" w:cs="Calibri"/>
        </w:rPr>
        <w:t xml:space="preserve">д) письмо кредитной организации, оформленное на бланке, либо выписка из протокола </w:t>
      </w:r>
      <w:r>
        <w:rPr>
          <w:rFonts w:ascii="Calibri" w:hAnsi="Calibri" w:cs="Calibri"/>
        </w:rPr>
        <w:lastRenderedPageBreak/>
        <w:t>коллегиального органа кредитной организации, уполномоченного рассматривать вопросы о предоставлении кредита, которые должны содержать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и возврата суммы кредита, срок кредита, сумма процентов, подлежащих уплате);</w:t>
      </w:r>
      <w:proofErr w:type="gramEnd"/>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копия выписки из Единого государственного реестра юридических лиц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ж) бизнес-план инвестиционного проекта;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 справка, подписанная руководителем организации и главным бухгалтером, подтверждающая, что организация не получает из бюджетов бюджетной системы Российской Федерации средства на возмещение части затрат на уплату процентов по субсидируемым в соответствии с настоящими Правилами кредитным договорам.</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8. Утратил силу. - </w:t>
      </w:r>
      <w:hyperlink r:id="rId26" w:history="1">
        <w:r>
          <w:rPr>
            <w:rFonts w:ascii="Calibri" w:hAnsi="Calibri" w:cs="Calibri"/>
            <w:color w:val="0000FF"/>
          </w:rPr>
          <w:t>Постановление</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9. Министерство промышленности и торговли Российской Федерации при получении заявок осуществляет следующие действия: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регистрирует представленные организациями заявки и приложенные к ним документы в порядке их поступления в специальном журнале N 1, который должен быть прошнурован, пронумерован и скреплен печатью Министерства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б) проверяет правильность оформления и комплектность документов, предусмотренных </w:t>
      </w:r>
      <w:hyperlink w:anchor="Par91" w:history="1">
        <w:r>
          <w:rPr>
            <w:rFonts w:ascii="Calibri" w:hAnsi="Calibri" w:cs="Calibri"/>
            <w:color w:val="0000FF"/>
          </w:rPr>
          <w:t>пунктом 7</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в) проводит рассмотрение поданных заявок на соответствие </w:t>
      </w:r>
      <w:hyperlink w:anchor="Par54" w:history="1">
        <w:r>
          <w:rPr>
            <w:rFonts w:ascii="Calibri" w:hAnsi="Calibri" w:cs="Calibri"/>
            <w:color w:val="0000FF"/>
          </w:rPr>
          <w:t>пункту 1</w:t>
        </w:r>
      </w:hyperlink>
      <w:r>
        <w:rPr>
          <w:rFonts w:ascii="Calibri" w:hAnsi="Calibri" w:cs="Calibri"/>
        </w:rPr>
        <w:t xml:space="preserve">, </w:t>
      </w:r>
      <w:hyperlink w:anchor="Par74" w:history="1">
        <w:r>
          <w:rPr>
            <w:rFonts w:ascii="Calibri" w:hAnsi="Calibri" w:cs="Calibri"/>
            <w:color w:val="0000FF"/>
          </w:rPr>
          <w:t>подпункту "г" пункта 3</w:t>
        </w:r>
      </w:hyperlink>
      <w:r>
        <w:rPr>
          <w:rFonts w:ascii="Calibri" w:hAnsi="Calibri" w:cs="Calibri"/>
        </w:rPr>
        <w:t xml:space="preserve"> и </w:t>
      </w:r>
      <w:hyperlink w:anchor="Par91" w:history="1">
        <w:r>
          <w:rPr>
            <w:rFonts w:ascii="Calibri" w:hAnsi="Calibri" w:cs="Calibri"/>
            <w:color w:val="0000FF"/>
          </w:rPr>
          <w:t>пункту 7</w:t>
        </w:r>
      </w:hyperlink>
      <w:r>
        <w:rPr>
          <w:rFonts w:ascii="Calibri" w:hAnsi="Calibri" w:cs="Calibri"/>
        </w:rPr>
        <w:t xml:space="preserve"> настоящих Правил, по результатам которого принимает решение о допуске организации к участию в конкурсе либо об отказе в допуске организации к участию в конкурсе. Решение об отказе в допуске организации к участию в конкурсе может быть принято в следующих случаях:</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поступление документов в Министерство промышленности и торговли Российской Федерации после даты, указанной в извещении о проведении конкурса;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несоответствие документов требованиям </w:t>
      </w:r>
      <w:hyperlink w:anchor="Par54" w:history="1">
        <w:r>
          <w:rPr>
            <w:rFonts w:ascii="Calibri" w:hAnsi="Calibri" w:cs="Calibri"/>
            <w:color w:val="0000FF"/>
          </w:rPr>
          <w:t>пункта 1</w:t>
        </w:r>
      </w:hyperlink>
      <w:r>
        <w:rPr>
          <w:rFonts w:ascii="Calibri" w:hAnsi="Calibri" w:cs="Calibri"/>
        </w:rPr>
        <w:t xml:space="preserve">, </w:t>
      </w:r>
      <w:hyperlink w:anchor="Par74" w:history="1">
        <w:r>
          <w:rPr>
            <w:rFonts w:ascii="Calibri" w:hAnsi="Calibri" w:cs="Calibri"/>
            <w:color w:val="0000FF"/>
          </w:rPr>
          <w:t>подпункта "г" пункта 3</w:t>
        </w:r>
      </w:hyperlink>
      <w:r>
        <w:rPr>
          <w:rFonts w:ascii="Calibri" w:hAnsi="Calibri" w:cs="Calibri"/>
        </w:rPr>
        <w:t xml:space="preserve"> и </w:t>
      </w:r>
      <w:hyperlink w:anchor="Par91" w:history="1">
        <w:r>
          <w:rPr>
            <w:rFonts w:ascii="Calibri" w:hAnsi="Calibri" w:cs="Calibri"/>
            <w:color w:val="0000FF"/>
          </w:rPr>
          <w:t>пункта 7</w:t>
        </w:r>
      </w:hyperlink>
      <w:r>
        <w:rPr>
          <w:rFonts w:ascii="Calibri" w:hAnsi="Calibri" w:cs="Calibri"/>
        </w:rPr>
        <w:t xml:space="preserve"> настоящих Правил;</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направляет организации копию принятого решения о допуске организации к участию в конкурсе либо об отказе в допуске организации к участию в конкурсе в течение 5 дней со дня его принятия;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обеспечивает рассмотрение заявок на заседании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готовит для комиссии предложения по количеству победителей конкурса, инвестиционные проекты которых могут быть включены в перечень.</w:t>
      </w:r>
    </w:p>
    <w:p w:rsidR="00AF39E8" w:rsidRDefault="00AF39E8">
      <w:pPr>
        <w:widowControl w:val="0"/>
        <w:autoSpaceDE w:val="0"/>
        <w:autoSpaceDN w:val="0"/>
        <w:adjustRightInd w:val="0"/>
        <w:ind w:firstLine="540"/>
        <w:jc w:val="both"/>
        <w:rPr>
          <w:rFonts w:ascii="Calibri" w:hAnsi="Calibri" w:cs="Calibri"/>
        </w:rPr>
      </w:pPr>
      <w:bookmarkStart w:id="9" w:name="Par115"/>
      <w:bookmarkEnd w:id="9"/>
      <w:r>
        <w:rPr>
          <w:rFonts w:ascii="Calibri" w:hAnsi="Calibri" w:cs="Calibri"/>
        </w:rPr>
        <w:t xml:space="preserve">10. Комиссия проводит оценку инвестиционных проектов, предусмотренных </w:t>
      </w:r>
      <w:hyperlink w:anchor="Par64" w:history="1">
        <w:r>
          <w:rPr>
            <w:rFonts w:ascii="Calibri" w:hAnsi="Calibri" w:cs="Calibri"/>
            <w:color w:val="0000FF"/>
          </w:rPr>
          <w:t>пунктом 3</w:t>
        </w:r>
      </w:hyperlink>
      <w:r>
        <w:rPr>
          <w:rFonts w:ascii="Calibri" w:hAnsi="Calibri" w:cs="Calibri"/>
        </w:rPr>
        <w:t xml:space="preserve"> настоящих Правил, в течение 30 дней со дня поступления в комиссию заявок и определяет победителей конкурса на основании следующих критериев:</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а) финансовая эффективность инвестиционного проекта (показателями по указанному критерию являются отношение чистой приведенной стоимости инвестиционного проекта (превышение общей суммы денежных средств, полученных от реализации инвестиционного проекта, над суммарными затратами с учетом дисконтирования) к суммарному планируемому размеру субсидии и внутренняя норма доходности инвестиционного проекта (ставка дисконтирования, при которой чистая приведенная стоимость инвестиционного проекта равна нулю);</w:t>
      </w:r>
      <w:proofErr w:type="gramEnd"/>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б) бюджетная эффективность инвестиционного проекта (показателем по указанному критерию является отношение дисконтированных налоговых поступлений в бюджеты всех уровней и (или) экономии расходов бюджетов всех уровней, обусловленных реализацией </w:t>
      </w:r>
      <w:r>
        <w:rPr>
          <w:rFonts w:ascii="Calibri" w:hAnsi="Calibri" w:cs="Calibri"/>
        </w:rPr>
        <w:lastRenderedPageBreak/>
        <w:t xml:space="preserve">инвестиционного проекта, к суммарному планируемому объему субсидии. </w:t>
      </w:r>
      <w:proofErr w:type="gramStart"/>
      <w:r>
        <w:rPr>
          <w:rFonts w:ascii="Calibri" w:hAnsi="Calibri" w:cs="Calibri"/>
        </w:rPr>
        <w:t>При этом под дисконтированием понимается приведение величины денежных потоков будущих периодов к моменту оценки инвестиционного проекта);</w:t>
      </w:r>
      <w:proofErr w:type="gramEnd"/>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социально-экономическая эффективность инвестиционного проекта (показателями по указанному критерию являются ожидаемая добавленная стоимость, создаваемая в рамках инвестиционного проекта за счет продажи промышленной продукции, произведенной за период реализации проекта, количество создаваемых высокопроизводительных рабочих мест, динамика производительности труда и средней заработной платы работников в организации в результате реализации инвестиционного проекта).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Постановлений Правительства РФ от 08.10.2014 </w:t>
      </w:r>
      <w:hyperlink r:id="rId29" w:history="1">
        <w:r>
          <w:rPr>
            <w:rFonts w:ascii="Calibri" w:hAnsi="Calibri" w:cs="Calibri"/>
            <w:color w:val="0000FF"/>
          </w:rPr>
          <w:t>N 1019</w:t>
        </w:r>
      </w:hyperlink>
      <w:r>
        <w:rPr>
          <w:rFonts w:ascii="Calibri" w:hAnsi="Calibri" w:cs="Calibri"/>
        </w:rPr>
        <w:t xml:space="preserve">, от 19.02.2015 </w:t>
      </w:r>
      <w:hyperlink r:id="rId30" w:history="1">
        <w:r>
          <w:rPr>
            <w:rFonts w:ascii="Calibri" w:hAnsi="Calibri" w:cs="Calibri"/>
            <w:color w:val="0000FF"/>
          </w:rPr>
          <w:t>N 147</w:t>
        </w:r>
      </w:hyperlink>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11. </w:t>
      </w:r>
      <w:hyperlink r:id="rId31" w:history="1">
        <w:r>
          <w:rPr>
            <w:rFonts w:ascii="Calibri" w:hAnsi="Calibri" w:cs="Calibri"/>
            <w:color w:val="0000FF"/>
          </w:rPr>
          <w:t>Методика</w:t>
        </w:r>
      </w:hyperlink>
      <w:r>
        <w:rPr>
          <w:rFonts w:ascii="Calibri" w:hAnsi="Calibri" w:cs="Calibri"/>
        </w:rPr>
        <w:t xml:space="preserve"> отбора победителей конкурса в соответствии с </w:t>
      </w:r>
      <w:hyperlink w:anchor="Par64" w:history="1">
        <w:r>
          <w:rPr>
            <w:rFonts w:ascii="Calibri" w:hAnsi="Calibri" w:cs="Calibri"/>
            <w:color w:val="0000FF"/>
          </w:rPr>
          <w:t>пунктами 3</w:t>
        </w:r>
      </w:hyperlink>
      <w:r>
        <w:rPr>
          <w:rFonts w:ascii="Calibri" w:hAnsi="Calibri" w:cs="Calibri"/>
        </w:rPr>
        <w:t xml:space="preserve"> и </w:t>
      </w:r>
      <w:hyperlink w:anchor="Par115" w:history="1">
        <w:r>
          <w:rPr>
            <w:rFonts w:ascii="Calibri" w:hAnsi="Calibri" w:cs="Calibri"/>
            <w:color w:val="0000FF"/>
          </w:rPr>
          <w:t>10</w:t>
        </w:r>
      </w:hyperlink>
      <w:r>
        <w:rPr>
          <w:rFonts w:ascii="Calibri" w:hAnsi="Calibri" w:cs="Calibri"/>
        </w:rPr>
        <w:t xml:space="preserve"> настоящих Правил, утверждается Министерством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12. Министерство промышленности и торговли Российской Федерации в течение 5 дней со дня определения комиссией победителей конкурса включает инвестиционные проекты в перечень и сообщает организации в письменном виде о принятом комиссией решении.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13. Министерство промышленности и торговли Российской Федерации исключает инвестиционный проект из перечня в следующих случаях:</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а) непредставление организацией в течение 4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ar147" w:history="1">
        <w:r>
          <w:rPr>
            <w:rFonts w:ascii="Calibri" w:hAnsi="Calibri" w:cs="Calibri"/>
            <w:color w:val="0000FF"/>
          </w:rPr>
          <w:t>пунктом 15</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расторжение договора о предоставлении субсидии (далее - договор), в том числе в связи с нарушением организацией условий договора;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bookmarkStart w:id="10" w:name="Par126"/>
      <w:bookmarkEnd w:id="10"/>
      <w:r>
        <w:rPr>
          <w:rFonts w:ascii="Calibri" w:hAnsi="Calibri" w:cs="Calibri"/>
        </w:rPr>
        <w:t xml:space="preserve">в) представление организацией копии кредитного договора в соответствии с </w:t>
      </w:r>
      <w:hyperlink w:anchor="Par150" w:history="1">
        <w:r>
          <w:rPr>
            <w:rFonts w:ascii="Calibri" w:hAnsi="Calibri" w:cs="Calibri"/>
            <w:color w:val="0000FF"/>
          </w:rPr>
          <w:t>подпунктом "в" пункта 15</w:t>
        </w:r>
      </w:hyperlink>
      <w:r>
        <w:rPr>
          <w:rFonts w:ascii="Calibri" w:hAnsi="Calibri" w:cs="Calibri"/>
        </w:rP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конкурсе в соответствии с </w:t>
      </w:r>
      <w:hyperlink w:anchor="Par97" w:history="1">
        <w:r>
          <w:rPr>
            <w:rFonts w:ascii="Calibri" w:hAnsi="Calibri" w:cs="Calibri"/>
            <w:color w:val="0000FF"/>
          </w:rPr>
          <w:t>подпунктом "д" пункта 7</w:t>
        </w:r>
      </w:hyperlink>
      <w:r>
        <w:rPr>
          <w:rFonts w:ascii="Calibri" w:hAnsi="Calibri" w:cs="Calibri"/>
        </w:rPr>
        <w:t xml:space="preserve"> настоящих Правил.</w:t>
      </w:r>
    </w:p>
    <w:p w:rsidR="00AF39E8" w:rsidRDefault="00AF39E8">
      <w:pPr>
        <w:widowControl w:val="0"/>
        <w:autoSpaceDE w:val="0"/>
        <w:autoSpaceDN w:val="0"/>
        <w:adjustRightInd w:val="0"/>
        <w:jc w:val="both"/>
        <w:rPr>
          <w:rFonts w:ascii="Calibri" w:hAnsi="Calibri" w:cs="Calibri"/>
        </w:rPr>
      </w:pPr>
      <w:r>
        <w:rPr>
          <w:rFonts w:ascii="Calibri" w:hAnsi="Calibri" w:cs="Calibri"/>
        </w:rPr>
        <w:t>(пп. "</w:t>
      </w:r>
      <w:proofErr w:type="gramStart"/>
      <w:r>
        <w:rPr>
          <w:rFonts w:ascii="Calibri" w:hAnsi="Calibri" w:cs="Calibri"/>
        </w:rPr>
        <w:t>в</w:t>
      </w:r>
      <w:proofErr w:type="gramEnd"/>
      <w:r>
        <w:rPr>
          <w:rFonts w:ascii="Calibri" w:hAnsi="Calibri" w:cs="Calibri"/>
        </w:rPr>
        <w:t xml:space="preserve">"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13(1). </w:t>
      </w:r>
      <w:proofErr w:type="gramStart"/>
      <w:r>
        <w:rPr>
          <w:rFonts w:ascii="Calibri" w:hAnsi="Calibri" w:cs="Calibri"/>
        </w:rPr>
        <w:t xml:space="preserve">Кредитный договор признается соответствующим условиям, указанным в документах, представленных организацией для участия в конкурсе, если процентная ставка по нему увеличена по сравнению с указанной в документах, представленных организацией для участия в конкурсе в соответствии с </w:t>
      </w:r>
      <w:hyperlink w:anchor="Par97" w:history="1">
        <w:r>
          <w:rPr>
            <w:rFonts w:ascii="Calibri" w:hAnsi="Calibri" w:cs="Calibri"/>
            <w:color w:val="0000FF"/>
          </w:rPr>
          <w:t>подпунктом "д" пункта 7</w:t>
        </w:r>
      </w:hyperlink>
      <w:r>
        <w:rPr>
          <w:rFonts w:ascii="Calibri" w:hAnsi="Calibri" w:cs="Calibri"/>
        </w:rPr>
        <w:t xml:space="preserve"> настоящих Правил,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w:t>
      </w:r>
      <w:proofErr w:type="gramEnd"/>
      <w:r>
        <w:rPr>
          <w:rFonts w:ascii="Calibri" w:hAnsi="Calibri" w:cs="Calibri"/>
        </w:rPr>
        <w:t xml:space="preserve"> даты представления организацией документов для участия в конкурсе до даты заключения кредитного договора.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14. Субсидии предоставляются на основании заключаемого между Министерством промышленности и торговли Российской Федерации и организацией договора, в котором предусматриваются: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цели, условия и порядок предоставления субсидий;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сроки перечисления субсидий;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право Министерства промышленности и торговли Российской Федерации и уполномоченных органов государственного финансового контроля на проведение проверок соблюдения организацией условий, целей и порядка предоставления субсидий и согласие организации на проведение таких проверок;</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порядок, формы и сроки представления отчета о выполнении условий предоставления субсидий, отчета о реализации плана-графика реализации инвестиционного проекта (далее - план-график), включающего в себя ключевые события реализации инвестиционного проекта, динамику целевых показателей, а также размер привлекаемых заемных средств и выплат по привлеченным средствам, и отчета об итогах реализации инвестиционного проекта;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"г"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 порядок возврата средств, израсходованных организацией,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w:t>
      </w:r>
      <w:r>
        <w:rPr>
          <w:rFonts w:ascii="Calibri" w:hAnsi="Calibri" w:cs="Calibri"/>
        </w:rPr>
        <w:lastRenderedPageBreak/>
        <w:t xml:space="preserve">нарушения условий, определенных настоящими Правилами и договором, а также в случае недостижения показателей реализации инвестиционного проекта, предусмотренных </w:t>
      </w:r>
      <w:hyperlink w:anchor="Par139" w:history="1">
        <w:r>
          <w:rPr>
            <w:rFonts w:ascii="Calibri" w:hAnsi="Calibri" w:cs="Calibri"/>
            <w:color w:val="0000FF"/>
          </w:rPr>
          <w:t>подпунктом "ж"</w:t>
        </w:r>
      </w:hyperlink>
      <w:r>
        <w:rPr>
          <w:rFonts w:ascii="Calibri" w:hAnsi="Calibri" w:cs="Calibri"/>
        </w:rPr>
        <w:t xml:space="preserve"> настоящего пункта, с указанием размера штрафных санкций, рассчитанного согласно </w:t>
      </w:r>
      <w:hyperlink w:anchor="Par292" w:history="1">
        <w:r>
          <w:rPr>
            <w:rFonts w:ascii="Calibri" w:hAnsi="Calibri" w:cs="Calibri"/>
            <w:color w:val="0000FF"/>
          </w:rPr>
          <w:t>приложению N 2</w:t>
        </w:r>
      </w:hyperlink>
      <w:r>
        <w:rPr>
          <w:rFonts w:ascii="Calibri" w:hAnsi="Calibri" w:cs="Calibri"/>
        </w:rPr>
        <w:t>;</w:t>
      </w:r>
      <w:proofErr w:type="gramEnd"/>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условия расторжения договора, включая условие одностороннего расторжения Министерством промышленности и торговли Российской Федерации договора в случае недостижения организацией ключевых событий, указанных в плане-графике, в течение 12 месяцев реализации инвестиционного проекта;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"е"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bookmarkStart w:id="11" w:name="Par139"/>
      <w:bookmarkEnd w:id="11"/>
      <w:r>
        <w:rPr>
          <w:rFonts w:ascii="Calibri" w:hAnsi="Calibri" w:cs="Calibri"/>
        </w:rPr>
        <w:t>ж) сведения о реализации инвестиционного проекта, в том числе: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план-график, включая ключевые события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итоги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 порядок возврата в текущем финансовом году организацией остатков субсидий, не использованных в отчетном финансовом году, в случаях, предусмотренных договором;</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и) перечень отчетов, представляемых организацией по окончании периода предоставления субсидий.</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"и"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14(1). Договор между Министерством промышленности и торговли Российской Федерации и организацией заключается на срок реализации инвестиционного проекта, не превышающий срок окупаемости инвестиционного проекта, указанный в паспорте инвестиционного проекта, представленного организацией для участия в конкурсе в соответствии с </w:t>
      </w:r>
      <w:hyperlink w:anchor="Par91" w:history="1">
        <w:r>
          <w:rPr>
            <w:rFonts w:ascii="Calibri" w:hAnsi="Calibri" w:cs="Calibri"/>
            <w:color w:val="0000FF"/>
          </w:rPr>
          <w:t>пунктом 7</w:t>
        </w:r>
      </w:hyperlink>
      <w:r>
        <w:rPr>
          <w:rFonts w:ascii="Calibri" w:hAnsi="Calibri" w:cs="Calibri"/>
        </w:rPr>
        <w:t xml:space="preserve"> настоящих Правил.</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bookmarkStart w:id="12" w:name="Par147"/>
      <w:bookmarkEnd w:id="12"/>
      <w:r>
        <w:rPr>
          <w:rFonts w:ascii="Calibri" w:hAnsi="Calibri" w:cs="Calibri"/>
        </w:rPr>
        <w:t xml:space="preserve">15. Для заключения договора организация представляет в Министерство промышленности и торговли Российской Федерации в течение 4 месяцев со дня включения инвестиционного </w:t>
      </w:r>
      <w:proofErr w:type="gramStart"/>
      <w:r>
        <w:rPr>
          <w:rFonts w:ascii="Calibri" w:hAnsi="Calibri" w:cs="Calibri"/>
        </w:rPr>
        <w:t>проекта</w:t>
      </w:r>
      <w:proofErr w:type="gramEnd"/>
      <w:r>
        <w:rPr>
          <w:rFonts w:ascii="Calibri" w:hAnsi="Calibri" w:cs="Calibri"/>
        </w:rPr>
        <w:t xml:space="preserve"> в перечень следующие документы:</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сопроводительное письмо;</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копия выписки из Единого государственного реестра юридических лиц, заверенная в установленном порядке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AF39E8" w:rsidRDefault="00AF39E8">
      <w:pPr>
        <w:widowControl w:val="0"/>
        <w:autoSpaceDE w:val="0"/>
        <w:autoSpaceDN w:val="0"/>
        <w:adjustRightInd w:val="0"/>
        <w:ind w:firstLine="540"/>
        <w:jc w:val="both"/>
        <w:rPr>
          <w:rFonts w:ascii="Calibri" w:hAnsi="Calibri" w:cs="Calibri"/>
        </w:rPr>
      </w:pPr>
      <w:bookmarkStart w:id="13" w:name="Par150"/>
      <w:bookmarkEnd w:id="13"/>
      <w:proofErr w:type="gramStart"/>
      <w:r>
        <w:rPr>
          <w:rFonts w:ascii="Calibri" w:hAnsi="Calibri" w:cs="Calibri"/>
        </w:rPr>
        <w:t xml:space="preserve">в) копия кредитного договора, заверенная кредитной организацией, с графиком погашения кредита и уплаты процентов по нему, соответствующие (с учетом особенностей, указанных в </w:t>
      </w:r>
      <w:hyperlink w:anchor="Par126" w:history="1">
        <w:r>
          <w:rPr>
            <w:rFonts w:ascii="Calibri" w:hAnsi="Calibri" w:cs="Calibri"/>
            <w:color w:val="0000FF"/>
          </w:rPr>
          <w:t>подпункте "в" пункта 13</w:t>
        </w:r>
      </w:hyperlink>
      <w:r>
        <w:rPr>
          <w:rFonts w:ascii="Calibri" w:hAnsi="Calibri" w:cs="Calibri"/>
        </w:rPr>
        <w:t xml:space="preserve"> настоящих Правил) условиям предоставления кредита на цели реализации инвестиционного проекта, указанным в документах, представленных организацией для участия в конкурсе в соответствии с </w:t>
      </w:r>
      <w:hyperlink w:anchor="Par97" w:history="1">
        <w:r>
          <w:rPr>
            <w:rFonts w:ascii="Calibri" w:hAnsi="Calibri" w:cs="Calibri"/>
            <w:color w:val="0000FF"/>
          </w:rPr>
          <w:t>подпунктом "д" пункта 7</w:t>
        </w:r>
      </w:hyperlink>
      <w:r>
        <w:rPr>
          <w:rFonts w:ascii="Calibri" w:hAnsi="Calibri" w:cs="Calibri"/>
        </w:rPr>
        <w:t xml:space="preserve"> настоящих Правил;</w:t>
      </w:r>
      <w:proofErr w:type="gramEnd"/>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Постановлений Правительства РФ от 08.10.2014 </w:t>
      </w:r>
      <w:hyperlink r:id="rId39" w:history="1">
        <w:r>
          <w:rPr>
            <w:rFonts w:ascii="Calibri" w:hAnsi="Calibri" w:cs="Calibri"/>
            <w:color w:val="0000FF"/>
          </w:rPr>
          <w:t>N 1019</w:t>
        </w:r>
      </w:hyperlink>
      <w:r>
        <w:rPr>
          <w:rFonts w:ascii="Calibri" w:hAnsi="Calibri" w:cs="Calibri"/>
        </w:rPr>
        <w:t xml:space="preserve">, от 02.04.2015 </w:t>
      </w:r>
      <w:hyperlink r:id="rId40" w:history="1">
        <w:r>
          <w:rPr>
            <w:rFonts w:ascii="Calibri" w:hAnsi="Calibri" w:cs="Calibri"/>
            <w:color w:val="0000FF"/>
          </w:rPr>
          <w:t>N 317</w:t>
        </w:r>
      </w:hyperlink>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копия бизнес-плана инвестиционного проекта с планом-графиком, заверенная руководителем организации.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16. Министерство промышленности и торговли Российской Федерации регистрирует в порядке поступления документы, предусмотренные </w:t>
      </w:r>
      <w:hyperlink w:anchor="Par147" w:history="1">
        <w:r>
          <w:rPr>
            <w:rFonts w:ascii="Calibri" w:hAnsi="Calibri" w:cs="Calibri"/>
            <w:color w:val="0000FF"/>
          </w:rPr>
          <w:t>пунктом 15</w:t>
        </w:r>
      </w:hyperlink>
      <w:r>
        <w:rPr>
          <w:rFonts w:ascii="Calibri" w:hAnsi="Calibri" w:cs="Calibri"/>
        </w:rPr>
        <w:t xml:space="preserve"> настоящих Правил, в специальном журнале N 2, который должен быть прошнурован, пронумерован и скреплен печатью указанного Министерства.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Документы рассматриваются в порядке поступления.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Министерство промышленности и торговли Российской Федерации рассматривает документы, предусмотренные </w:t>
      </w:r>
      <w:hyperlink w:anchor="Par147" w:history="1">
        <w:r>
          <w:rPr>
            <w:rFonts w:ascii="Calibri" w:hAnsi="Calibri" w:cs="Calibri"/>
            <w:color w:val="0000FF"/>
          </w:rPr>
          <w:t>пунктом 15</w:t>
        </w:r>
      </w:hyperlink>
      <w:r>
        <w:rPr>
          <w:rFonts w:ascii="Calibri" w:hAnsi="Calibri" w:cs="Calibri"/>
        </w:rPr>
        <w:t xml:space="preserve"> настоящих Правил, в 15-дневный срок со дня поступления в указанное Министерство документов по инвестиционным проектам, включенным в перечень, и заключает с организацией договор.</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Договоры заключаются в порядке регистрации организаций в специальном журнале, указанном в настоящем пункте.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Министерством промышленности и торговли Российской Федерации может быть отказано в заключени</w:t>
      </w:r>
      <w:proofErr w:type="gramStart"/>
      <w:r>
        <w:rPr>
          <w:rFonts w:ascii="Calibri" w:hAnsi="Calibri" w:cs="Calibri"/>
        </w:rPr>
        <w:t>и</w:t>
      </w:r>
      <w:proofErr w:type="gramEnd"/>
      <w:r>
        <w:rPr>
          <w:rFonts w:ascii="Calibri" w:hAnsi="Calibri" w:cs="Calibri"/>
        </w:rPr>
        <w:t xml:space="preserve"> договора в случае недостатка лимитов бюджетных обязательств, утвержденных в установленном порядке указанному Министерству в текущем финансовом году на цели, предусмотренные </w:t>
      </w:r>
      <w:hyperlink w:anchor="Par54" w:history="1">
        <w:r>
          <w:rPr>
            <w:rFonts w:ascii="Calibri" w:hAnsi="Calibri" w:cs="Calibri"/>
            <w:color w:val="0000FF"/>
          </w:rPr>
          <w:t>пунктом 1</w:t>
        </w:r>
      </w:hyperlink>
      <w:r>
        <w:rPr>
          <w:rFonts w:ascii="Calibri" w:hAnsi="Calibri" w:cs="Calibri"/>
        </w:rPr>
        <w:t xml:space="preserve"> настоящих Правил, а также в случае несоответствия представленных документов положениям </w:t>
      </w:r>
      <w:hyperlink w:anchor="Par147" w:history="1">
        <w:r>
          <w:rPr>
            <w:rFonts w:ascii="Calibri" w:hAnsi="Calibri" w:cs="Calibri"/>
            <w:color w:val="0000FF"/>
          </w:rPr>
          <w:t>пункта 15</w:t>
        </w:r>
      </w:hyperlink>
      <w:r>
        <w:rPr>
          <w:rFonts w:ascii="Calibri" w:hAnsi="Calibri" w:cs="Calibri"/>
        </w:rPr>
        <w:t xml:space="preserve"> настоящих Правил или отсутствия инвестиционного проекта в </w:t>
      </w:r>
      <w:r>
        <w:rPr>
          <w:rFonts w:ascii="Calibri" w:hAnsi="Calibri" w:cs="Calibri"/>
        </w:rPr>
        <w:lastRenderedPageBreak/>
        <w:t>перечне.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17. Предоставление субсидий осуществляется: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в 2014 году - в IV квартале финансового года;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в последующие годы - во II и IV кварталах финансового года.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18. Субсидии в отношении кредитов, полученных в валюте Российской Федерации, предоставляются в размере 0,7 ключевой ставки Центрального банка Российской Федерации в случае,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день последней уплаты процентов по кредиту.</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случае если процентная ставка по кредиту меньше ключевой ставки Центрального банка Российской Федерации, действующей на день последней уплаты процентов, возмещение осуществляется из расчета 0,7 размера затрат организации на уплату процентов по кредиту.</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Субсидии в отношении кредитов, полученных в иностранной валюте, предоставляются в рублях из расчета 0,9 размера затрат организации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день осуществления указанных затрат.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Субсидии на возмещение процентов, начисленных и уплаченных по просроченной ссудной задолженности, не предоставляются.</w:t>
      </w:r>
    </w:p>
    <w:p w:rsidR="00AF39E8" w:rsidRDefault="00AF39E8">
      <w:pPr>
        <w:widowControl w:val="0"/>
        <w:autoSpaceDE w:val="0"/>
        <w:autoSpaceDN w:val="0"/>
        <w:adjustRightInd w:val="0"/>
        <w:ind w:firstLine="540"/>
        <w:jc w:val="both"/>
        <w:rPr>
          <w:rFonts w:ascii="Calibri" w:hAnsi="Calibri" w:cs="Calibri"/>
        </w:rPr>
      </w:pPr>
      <w:bookmarkStart w:id="14" w:name="Par167"/>
      <w:bookmarkEnd w:id="14"/>
      <w:r>
        <w:rPr>
          <w:rFonts w:ascii="Calibri" w:hAnsi="Calibri" w:cs="Calibri"/>
        </w:rPr>
        <w:t>19. Для получения субсидии организация не позднее 10-го числа второго месяца II и IV кварталов представляет в Министерство промышленности и торговли Российской Федерации заявление о предоставлении субсидии с приложением следующих документов:</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б) копии платежных документов, заверенные руководителем организации, с отметкой кредитной организации, подтверждающих использование кредита на цели, указанные в </w:t>
      </w:r>
      <w:hyperlink w:anchor="Par54" w:history="1">
        <w:r>
          <w:rPr>
            <w:rFonts w:ascii="Calibri" w:hAnsi="Calibri" w:cs="Calibri"/>
            <w:color w:val="0000FF"/>
          </w:rPr>
          <w:t>пункте 1</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bookmarkStart w:id="15" w:name="Par171"/>
      <w:bookmarkEnd w:id="15"/>
      <w:r>
        <w:rPr>
          <w:rFonts w:ascii="Calibri" w:hAnsi="Calibri" w:cs="Calibri"/>
        </w:rPr>
        <w:t xml:space="preserve">в) расчет размера субсидии по форме согласно </w:t>
      </w:r>
      <w:hyperlink w:anchor="Par410" w:history="1">
        <w:r>
          <w:rPr>
            <w:rFonts w:ascii="Calibri" w:hAnsi="Calibri" w:cs="Calibri"/>
            <w:color w:val="0000FF"/>
          </w:rPr>
          <w:t>приложениям N 3</w:t>
        </w:r>
      </w:hyperlink>
      <w:r>
        <w:rPr>
          <w:rFonts w:ascii="Calibri" w:hAnsi="Calibri" w:cs="Calibri"/>
        </w:rPr>
        <w:t xml:space="preserve"> или </w:t>
      </w:r>
      <w:hyperlink w:anchor="Par506" w:history="1">
        <w:r>
          <w:rPr>
            <w:rFonts w:ascii="Calibri" w:hAnsi="Calibri" w:cs="Calibri"/>
            <w:color w:val="0000FF"/>
          </w:rPr>
          <w:t>4</w:t>
        </w:r>
      </w:hyperlink>
      <w:r>
        <w:rPr>
          <w:rFonts w:ascii="Calibri" w:hAnsi="Calibri" w:cs="Calibri"/>
        </w:rPr>
        <w:t xml:space="preserve"> в зависимости от того, в какой валюте получен кредит;</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г) отчет об исполнении кредитного договора по форме согласно </w:t>
      </w:r>
      <w:hyperlink w:anchor="Par607" w:history="1">
        <w:r>
          <w:rPr>
            <w:rFonts w:ascii="Calibri" w:hAnsi="Calibri" w:cs="Calibri"/>
            <w:color w:val="0000FF"/>
          </w:rPr>
          <w:t>приложению N 5</w:t>
        </w:r>
      </w:hyperlink>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д) справка налогового органа, подтверждающая отсутствие у организации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заверенная в установленном порядке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roofErr w:type="gramEnd"/>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копия документа с отметкой кредитной организации, определяющего право уполномоченного лица на подтверждение расчета размера субсидии;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ж) справка, подписанная руководителем и главным бухгалтером организации, скрепленная печатью организации,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з) справка, подтверждающая соотнесение полученных кредитных средств с осуществленными расходами по форме согласно </w:t>
      </w:r>
      <w:hyperlink w:anchor="Par744" w:history="1">
        <w:r>
          <w:rPr>
            <w:rFonts w:ascii="Calibri" w:hAnsi="Calibri" w:cs="Calibri"/>
            <w:color w:val="0000FF"/>
          </w:rPr>
          <w:t>приложению N 6</w:t>
        </w:r>
      </w:hyperlink>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и) справка, подписанная руководителем организации и главным бухгалтером, подтверждающая неполучение организацией из бюджетов бюджетной </w:t>
      </w:r>
      <w:proofErr w:type="gramStart"/>
      <w:r>
        <w:rPr>
          <w:rFonts w:ascii="Calibri" w:hAnsi="Calibri" w:cs="Calibri"/>
        </w:rPr>
        <w:t>системы Российской Федерации возмещения части затрат</w:t>
      </w:r>
      <w:proofErr w:type="gramEnd"/>
      <w:r>
        <w:rPr>
          <w:rFonts w:ascii="Calibri" w:hAnsi="Calibri" w:cs="Calibri"/>
        </w:rPr>
        <w:t xml:space="preserve"> на уплату процентов по субсидируемым в соответствии с настоящими Правилами кредитным договорам, а также отсутствие заявлений на предоставление субсидии в соответствии с правилами, утвержденными иными актами Правительства Российской </w:t>
      </w:r>
      <w:r>
        <w:rPr>
          <w:rFonts w:ascii="Calibri" w:hAnsi="Calibri" w:cs="Calibri"/>
        </w:rPr>
        <w:lastRenderedPageBreak/>
        <w:t>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к) справка, подтверждающая достижение целевых показателей инвестиционного проекта на день предоставления отчета;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л) документы, предусмотренные договором.</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20. Министерство промышленности и торговли Российской Федерации регистрирует в порядке поступления документы, указанные в </w:t>
      </w:r>
      <w:hyperlink w:anchor="Par167" w:history="1">
        <w:r>
          <w:rPr>
            <w:rFonts w:ascii="Calibri" w:hAnsi="Calibri" w:cs="Calibri"/>
            <w:color w:val="0000FF"/>
          </w:rPr>
          <w:t>пункте 19</w:t>
        </w:r>
      </w:hyperlink>
      <w:r>
        <w:rPr>
          <w:rFonts w:ascii="Calibri" w:hAnsi="Calibri" w:cs="Calibri"/>
        </w:rPr>
        <w:t xml:space="preserve"> настоящих Правил, в специальном журнале N 3, который должен быть прошнурован, пронумерован и скреплен печатью указанного Министерства.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Заявления о предоставлении субсидий рассматриваются в порядке поступления.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Министерство промышленности и торговли Российской Федерации проверяет полноту и достоверность сведений, содержащихся в представленных организацией документах, их соответствие положениям </w:t>
      </w:r>
      <w:hyperlink w:anchor="Par167" w:history="1">
        <w:r>
          <w:rPr>
            <w:rFonts w:ascii="Calibri" w:hAnsi="Calibri" w:cs="Calibri"/>
            <w:color w:val="0000FF"/>
          </w:rPr>
          <w:t>пункта 19</w:t>
        </w:r>
      </w:hyperlink>
      <w:r>
        <w:rPr>
          <w:rFonts w:ascii="Calibri" w:hAnsi="Calibri" w:cs="Calibri"/>
        </w:rPr>
        <w:t xml:space="preserve"> настоящих Правил и (или) условиям договора и до 10-го числа последнего месяца II и IV кварталов принимает решение о предоставлении субсидии либо решение об отказе в предоставлении субсидии.</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21. Основаниями для отказа в предоставлении субсидии являются: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а) несоответствие представленных документов положениям </w:t>
      </w:r>
      <w:hyperlink w:anchor="Par167" w:history="1">
        <w:r>
          <w:rPr>
            <w:rFonts w:ascii="Calibri" w:hAnsi="Calibri" w:cs="Calibri"/>
            <w:color w:val="0000FF"/>
          </w:rPr>
          <w:t>пункта 19</w:t>
        </w:r>
      </w:hyperlink>
      <w:r>
        <w:rPr>
          <w:rFonts w:ascii="Calibri" w:hAnsi="Calibri" w:cs="Calibri"/>
        </w:rPr>
        <w:t xml:space="preserve"> настоящих Правил, а также условиям договора;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наличие в документах недостоверных сведений;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в) недостаток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ar54" w:history="1">
        <w:r>
          <w:rPr>
            <w:rFonts w:ascii="Calibri" w:hAnsi="Calibri" w:cs="Calibri"/>
            <w:color w:val="0000FF"/>
          </w:rPr>
          <w:t>пункте 1</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недостижение ключевых событий, указанных в плане-графике.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22. Министерство промышленности и торговли Российской Федерации в течение 10 дней со дня принятия решения о предоставлении субсидии или об отказе в предоставлении субсидии уведомляет (в письменной форме) о принятом решении организацию, подавшую заявление о предоставлении субсидии.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23. Перечисление субсидии в установленном порядке на расчетный счет организации, открытый в кредитной организации, осуществляется исходя из размера субсидии, рассчитанного в соответствии с </w:t>
      </w:r>
      <w:hyperlink w:anchor="Par171" w:history="1">
        <w:r>
          <w:rPr>
            <w:rFonts w:ascii="Calibri" w:hAnsi="Calibri" w:cs="Calibri"/>
            <w:color w:val="0000FF"/>
          </w:rPr>
          <w:t>подпунктом "в" пункта 19</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в 2014 году - в IV квартале финансового года;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в последующие годы - во II и IV кварталах финансового года.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24. Предоставление субсидий осуществляется в пределах бюджетных ассигнований, предусмотренных федеральным </w:t>
      </w:r>
      <w:hyperlink r:id="rId4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промышленности и торговли Российской Федерации, на цели, указанные в </w:t>
      </w:r>
      <w:hyperlink w:anchor="Par54" w:history="1">
        <w:r>
          <w:rPr>
            <w:rFonts w:ascii="Calibri" w:hAnsi="Calibri" w:cs="Calibri"/>
            <w:color w:val="0000FF"/>
          </w:rPr>
          <w:t>пункте 1</w:t>
        </w:r>
      </w:hyperlink>
      <w:r>
        <w:rPr>
          <w:rFonts w:ascii="Calibri" w:hAnsi="Calibri" w:cs="Calibri"/>
        </w:rPr>
        <w:t xml:space="preserve"> настоящих Правил.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25.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w:t>
      </w:r>
      <w:hyperlink r:id="rId46"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26. В случае </w:t>
      </w:r>
      <w:proofErr w:type="gramStart"/>
      <w:r>
        <w:rPr>
          <w:rFonts w:ascii="Calibri" w:hAnsi="Calibri" w:cs="Calibri"/>
        </w:rPr>
        <w:t>установления фактов нарушения условий предоставления субсидии</w:t>
      </w:r>
      <w:proofErr w:type="gramEnd"/>
      <w:r>
        <w:rPr>
          <w:rFonts w:ascii="Calibri" w:hAnsi="Calibri" w:cs="Calibri"/>
        </w:rPr>
        <w:t xml:space="preserve"> соответствующие средства подлежат возврату в доход федерального бюджета в порядке, установленном бюджетным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27. Министерство промышленности и торговли Российской Федерации и Федеральная служба финансово-бюджетного надзора осуществляют </w:t>
      </w:r>
      <w:proofErr w:type="gramStart"/>
      <w:r>
        <w:rPr>
          <w:rFonts w:ascii="Calibri" w:hAnsi="Calibri" w:cs="Calibri"/>
        </w:rPr>
        <w:t>контроль за</w:t>
      </w:r>
      <w:proofErr w:type="gramEnd"/>
      <w:r>
        <w:rPr>
          <w:rFonts w:ascii="Calibri" w:hAnsi="Calibri" w:cs="Calibri"/>
        </w:rPr>
        <w:t xml:space="preserve"> соблюдением организациями условий, целей и порядка предоставления субсидий.</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16" w:name="Par202"/>
      <w:bookmarkEnd w:id="16"/>
      <w:r>
        <w:rPr>
          <w:rFonts w:ascii="Calibri" w:hAnsi="Calibri" w:cs="Calibri"/>
        </w:rPr>
        <w:t>Приложение N 1</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lastRenderedPageBreak/>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bookmarkStart w:id="17" w:name="Par218"/>
      <w:bookmarkEnd w:id="17"/>
      <w:r>
        <w:rPr>
          <w:rFonts w:ascii="Calibri" w:hAnsi="Calibri" w:cs="Calibri"/>
        </w:rPr>
        <w:t>ПОЛОЖЕНИЕ</w:t>
      </w:r>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 МЕЖВЕДОМСТВЕННОЙ КОМИССИИ ПО ВКЛЮЧЕНИЮ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center"/>
        <w:rPr>
          <w:rFonts w:ascii="Calibri" w:hAnsi="Calibri" w:cs="Calibri"/>
        </w:rPr>
      </w:pPr>
      <w:r>
        <w:rPr>
          <w:rFonts w:ascii="Calibri" w:hAnsi="Calibri" w:cs="Calibri"/>
        </w:rPr>
        <w:t>ИНВЕСТИЦИОННЫХ ПРОЕКТОВ В ПЕРЕЧЕНЬ НОВЫХ КОМПЛЕКСНЫХ</w:t>
      </w:r>
    </w:p>
    <w:p w:rsidR="00AF39E8" w:rsidRDefault="00AF39E8">
      <w:pPr>
        <w:widowControl w:val="0"/>
        <w:autoSpaceDE w:val="0"/>
        <w:autoSpaceDN w:val="0"/>
        <w:adjustRightInd w:val="0"/>
        <w:jc w:val="center"/>
        <w:rPr>
          <w:rFonts w:ascii="Calibri" w:hAnsi="Calibri" w:cs="Calibri"/>
        </w:rPr>
      </w:pPr>
      <w:r>
        <w:rPr>
          <w:rFonts w:ascii="Calibri" w:hAnsi="Calibri" w:cs="Calibri"/>
        </w:rPr>
        <w:t>ИНВЕСТИЦИОННЫХ ПРОЕКТОВ ПО ПРИОРИТЕТНЫМ НАПРАВЛЕНИЯМ</w:t>
      </w:r>
    </w:p>
    <w:p w:rsidR="00AF39E8" w:rsidRDefault="00AF39E8">
      <w:pPr>
        <w:widowControl w:val="0"/>
        <w:autoSpaceDE w:val="0"/>
        <w:autoSpaceDN w:val="0"/>
        <w:adjustRightInd w:val="0"/>
        <w:jc w:val="center"/>
        <w:rPr>
          <w:rFonts w:ascii="Calibri" w:hAnsi="Calibri" w:cs="Calibri"/>
        </w:rPr>
      </w:pPr>
      <w:r>
        <w:rPr>
          <w:rFonts w:ascii="Calibri" w:hAnsi="Calibri" w:cs="Calibri"/>
        </w:rPr>
        <w:t>ГРАЖДАНСКОЙ ПРОМЫШЛЕННОСТИ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proofErr w:type="gramStart"/>
      <w:r>
        <w:rPr>
          <w:rFonts w:ascii="Calibri" w:hAnsi="Calibri" w:cs="Calibri"/>
        </w:rPr>
        <w:t xml:space="preserve">(в ред. Постановлений Правительства РФ от 08.10.2014 </w:t>
      </w:r>
      <w:hyperlink r:id="rId48" w:history="1">
        <w:r>
          <w:rPr>
            <w:rFonts w:ascii="Calibri" w:hAnsi="Calibri" w:cs="Calibri"/>
            <w:color w:val="0000FF"/>
          </w:rPr>
          <w:t>N 1019</w:t>
        </w:r>
      </w:hyperlink>
      <w:r>
        <w:rPr>
          <w:rFonts w:ascii="Calibri" w:hAnsi="Calibri" w:cs="Calibri"/>
        </w:rPr>
        <w:t>,</w:t>
      </w:r>
      <w:proofErr w:type="gramEnd"/>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от 19.02.2015 </w:t>
      </w:r>
      <w:hyperlink r:id="rId49" w:history="1">
        <w:r>
          <w:rPr>
            <w:rFonts w:ascii="Calibri" w:hAnsi="Calibri" w:cs="Calibri"/>
            <w:color w:val="0000FF"/>
          </w:rPr>
          <w:t>N 147</w:t>
        </w:r>
      </w:hyperlink>
      <w:r>
        <w:rPr>
          <w:rFonts w:ascii="Calibri" w:hAnsi="Calibri" w:cs="Calibri"/>
        </w:rPr>
        <w:t>)</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 Настоящее Положение определяет порядок формирования и деятельности межведомственной комиссии по включению новых комплексных инвестиционных проектов по приоритетным направлениям гражданской промышленности в перечень новых комплексных инвестиционных проектов по приоритетным направлениям гражданской промышленности (далее - комиссия).</w:t>
      </w:r>
    </w:p>
    <w:p w:rsidR="00AF39E8" w:rsidRDefault="00AF39E8">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Комиссия является коллегиальным органом, выполняющим функции конкурсной комиссии при проведении открытого конкурса по отбору реализуемых российскими организациями новых комплексных инвестиционных проектов по приоритетным направлениям гражданской промышленности в рамках </w:t>
      </w:r>
      <w:hyperlink r:id="rId50" w:history="1">
        <w:r>
          <w:rPr>
            <w:rFonts w:ascii="Calibri" w:hAnsi="Calibri" w:cs="Calibri"/>
            <w:color w:val="0000FF"/>
          </w:rPr>
          <w:t>подпрограммы</w:t>
        </w:r>
      </w:hyperlink>
      <w:r>
        <w:rPr>
          <w:rFonts w:ascii="Calibri" w:hAnsi="Calibri" w:cs="Calibri"/>
        </w:rPr>
        <w:t xml:space="preserve">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(далее соответственно - инвестиционные проекты, приоритетные направления), подлежащих включению в перечень новых комплексных инвестиционных проектов по приоритетным направлениям</w:t>
      </w:r>
      <w:proofErr w:type="gramEnd"/>
      <w:r>
        <w:rPr>
          <w:rFonts w:ascii="Calibri" w:hAnsi="Calibri" w:cs="Calibri"/>
        </w:rPr>
        <w:t xml:space="preserve"> (далее соответственно - перечень, конкурс).</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Комиссия в своей деятельности руководствуется </w:t>
      </w:r>
      <w:hyperlink r:id="rId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актами Президента Российской Федерации и Правительства Российской Федерации, в том числе государственной </w:t>
      </w:r>
      <w:hyperlink r:id="rId52" w:history="1">
        <w:r>
          <w:rPr>
            <w:rFonts w:ascii="Calibri" w:hAnsi="Calibri" w:cs="Calibri"/>
            <w:color w:val="0000FF"/>
          </w:rPr>
          <w:t>программой</w:t>
        </w:r>
      </w:hyperlink>
      <w:r>
        <w:rPr>
          <w:rFonts w:ascii="Calibri" w:hAnsi="Calibri" w:cs="Calibri"/>
        </w:rPr>
        <w:t xml:space="preserve"> Российской Федерации "Развитие промышленности и повышение ее конкурентоспособности" и </w:t>
      </w:r>
      <w:hyperlink w:anchor="Par38" w:history="1">
        <w:r>
          <w:rPr>
            <w:rFonts w:ascii="Calibri" w:hAnsi="Calibri" w:cs="Calibri"/>
            <w:color w:val="0000FF"/>
          </w:rPr>
          <w:t>Правилами</w:t>
        </w:r>
      </w:hyperlink>
      <w:r>
        <w:rPr>
          <w:rFonts w:ascii="Calibri" w:hAnsi="Calibri" w:cs="Calibri"/>
        </w:rPr>
        <w:t>, утвержденными постановлением Правительства Российской Федерации от 3 января 2014 г. N 3 "Об утверждении Правил предоставления субсидий из федерального бюджета российским организациям на компенсацию части затрат на</w:t>
      </w:r>
      <w:proofErr w:type="gramEnd"/>
      <w:r>
        <w:rPr>
          <w:rFonts w:ascii="Calibri" w:hAnsi="Calibri" w:cs="Calibri"/>
        </w:rPr>
        <w:t xml:space="preserve">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3. На комиссию возлагаются следующие функции: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а) оценка представленных инвестиционных проектов в соответствии с методикой отбора победителей конкурса инвестиционных проектов в целях включения в перечень новых комплексных инвестиционных проектов по приоритетным направлениям гражданской промышленности, утвержденной Министерством промышленности и торговли Российской </w:t>
      </w:r>
      <w:r>
        <w:rPr>
          <w:rFonts w:ascii="Calibri" w:hAnsi="Calibri" w:cs="Calibri"/>
        </w:rPr>
        <w:lastRenderedPageBreak/>
        <w:t>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определение победителей конкурса.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4. Комиссия образуется в составе председателя комиссии, его заместителя и членов комиссии.</w:t>
      </w:r>
    </w:p>
    <w:p w:rsidR="00AF39E8" w:rsidRDefault="00AF39E8">
      <w:pPr>
        <w:widowControl w:val="0"/>
        <w:autoSpaceDE w:val="0"/>
        <w:autoSpaceDN w:val="0"/>
        <w:adjustRightInd w:val="0"/>
        <w:ind w:firstLine="540"/>
        <w:jc w:val="both"/>
        <w:rPr>
          <w:rFonts w:ascii="Calibri" w:hAnsi="Calibri" w:cs="Calibri"/>
        </w:rPr>
      </w:pPr>
      <w:bookmarkStart w:id="18" w:name="Par235"/>
      <w:bookmarkEnd w:id="18"/>
      <w:r>
        <w:rPr>
          <w:rFonts w:ascii="Calibri" w:hAnsi="Calibri" w:cs="Calibri"/>
        </w:rPr>
        <w:t>5. В состав комиссии входят:</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председатель комиссии - заместитель Министра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заместитель председателя комиссии - представитель Министерства экономического развития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2 члена комиссии - представители Министерства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2 члена комиссии - представители Министерства экономического развития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2 члена комиссии - представители Министерства финансов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1 член комиссии - представитель Министерства Российской Федерации по развитию Дальнего Востока;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"е"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ж) 1 член комиссии - представитель Министерства Российской Федерации по делам Крыма;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"ж"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 1 член комиссии - представитель Министерства Российской Федерации по делам Северного Кавказа;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"з"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и) 1 член комиссии - представитель Аппарата Правительства Российской Федерации;</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к) 5 членов комиссии - представители кредитных, общественных и научных организаций;</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08.10.2014 N 1019)</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л) 1 член комиссии - представитель Министерства строительства и жилищно-коммунального хозяйства Российской Федерации.</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(пп. "л"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19.02.2015 N 147)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6. Состав комиссии утверждается Правительством Российской Федерации. Представители федеральных органов исполнительной власти, указанные в </w:t>
      </w:r>
      <w:hyperlink w:anchor="Par235" w:history="1">
        <w:r>
          <w:rPr>
            <w:rFonts w:ascii="Calibri" w:hAnsi="Calibri" w:cs="Calibri"/>
            <w:color w:val="0000FF"/>
          </w:rPr>
          <w:t>пункте 5</w:t>
        </w:r>
      </w:hyperlink>
      <w:r>
        <w:rPr>
          <w:rFonts w:ascii="Calibri" w:hAnsi="Calibri" w:cs="Calibri"/>
        </w:rP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промышленных, кредитных, научных и общественных организаций, указанных в </w:t>
      </w:r>
      <w:hyperlink w:anchor="Par235" w:history="1">
        <w:r>
          <w:rPr>
            <w:rFonts w:ascii="Calibri" w:hAnsi="Calibri" w:cs="Calibri"/>
            <w:color w:val="0000FF"/>
          </w:rPr>
          <w:t>пункте 5</w:t>
        </w:r>
      </w:hyperlink>
      <w:r>
        <w:rPr>
          <w:rFonts w:ascii="Calibri" w:hAnsi="Calibri" w:cs="Calibri"/>
        </w:rPr>
        <w:t xml:space="preserve"> настоящего Положения, включаются в состав комиссии по представлению Министерства промышленности и торговли Российской Федерации.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7. Председатель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а) организует работу комиссии и обеспечивает </w:t>
      </w:r>
      <w:proofErr w:type="gramStart"/>
      <w:r>
        <w:rPr>
          <w:rFonts w:ascii="Calibri" w:hAnsi="Calibri" w:cs="Calibri"/>
        </w:rPr>
        <w:t>контроль за</w:t>
      </w:r>
      <w:proofErr w:type="gramEnd"/>
      <w:r>
        <w:rPr>
          <w:rFonts w:ascii="Calibri" w:hAnsi="Calibri" w:cs="Calibri"/>
        </w:rPr>
        <w:t xml:space="preserve"> исполнением ее решений;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определяет перечень, сроки и порядок рассмотрения вопросов на заседаниях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организует перспективное и текущее планирование работы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представляет комиссию во взаимоотношениях с органами исполнительной власти, органами местного самоуправления и организациями, а также ведет переписку с указанными органами и организациями.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8. В отсутствие председателя комиссии его обязанности исполняет заместитель председателя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9. Комиссия для осуществления своих функций имеет право:</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взаимодействовать по вопросам, входящим в компетенцию комиссии,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пользоваться в установленном порядке информационными системами и базами данных федеральных органов исполнительной власти;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использовать государственные системы связи и коммуникации;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w:t>
      </w:r>
      <w:r>
        <w:rPr>
          <w:rFonts w:ascii="Calibri" w:hAnsi="Calibri" w:cs="Calibri"/>
        </w:rPr>
        <w:lastRenderedPageBreak/>
        <w:t>профиля, которые не участвуют в голосовании и принятии решений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10. Созыв и проведение заседаний комиссии осуществляет Министерство промышленности и торговли Российской Федерации в сроки, определенные в извещении о проведении конкурса.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Заседание комиссии считается правомочным для принятия решений, если на нем присутствуют не менее половины ее членов.</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11. Члены комиссии не </w:t>
      </w:r>
      <w:proofErr w:type="gramStart"/>
      <w:r>
        <w:rPr>
          <w:rFonts w:ascii="Calibri" w:hAnsi="Calibri" w:cs="Calibri"/>
        </w:rPr>
        <w:t>позднее</w:t>
      </w:r>
      <w:proofErr w:type="gramEnd"/>
      <w:r>
        <w:rPr>
          <w:rFonts w:ascii="Calibri" w:hAnsi="Calibri" w:cs="Calibri"/>
        </w:rPr>
        <w:t xml:space="preserve"> чем за 2 недели получают уведомление о предстоящем заседании и материалы, которые будут рассматриваться на этом заседании.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12. Члены комиссии обладают равными правами при обсуждении вопросов, рассматриваемых на заседании Комиссии.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13.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 а также иных организаций по поручению комиссии.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19" w:name="Par276"/>
      <w:bookmarkEnd w:id="19"/>
      <w:r>
        <w:rPr>
          <w:rFonts w:ascii="Calibri" w:hAnsi="Calibri" w:cs="Calibri"/>
        </w:rPr>
        <w:t>Приложение N 2</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bookmarkStart w:id="20" w:name="Par292"/>
      <w:bookmarkEnd w:id="20"/>
      <w:r>
        <w:rPr>
          <w:rFonts w:ascii="Calibri" w:hAnsi="Calibri" w:cs="Calibri"/>
        </w:rPr>
        <w:t>РАСЧЕТ РАЗМЕРА ШТРАФНЫХ САНКЦИЙ</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Размер штрафных санкций (А), определяется по формуле:</w:t>
      </w:r>
    </w:p>
    <w:p w:rsidR="00AF39E8" w:rsidRDefault="00AF39E8">
      <w:pPr>
        <w:widowControl w:val="0"/>
        <w:autoSpaceDE w:val="0"/>
        <w:autoSpaceDN w:val="0"/>
        <w:adjustRightInd w:val="0"/>
        <w:ind w:firstLine="540"/>
        <w:jc w:val="both"/>
        <w:rPr>
          <w:rFonts w:ascii="Calibri" w:hAnsi="Calibri" w:cs="Calibri"/>
        </w:rPr>
      </w:pPr>
    </w:p>
    <w:p w:rsidR="00AF39E8" w:rsidRDefault="00F1761D">
      <w:pPr>
        <w:widowControl w:val="0"/>
        <w:autoSpaceDE w:val="0"/>
        <w:autoSpaceDN w:val="0"/>
        <w:adjustRightInd w:val="0"/>
        <w:jc w:val="center"/>
        <w:rPr>
          <w:rFonts w:ascii="Calibri" w:hAnsi="Calibri" w:cs="Calibri"/>
        </w:rPr>
      </w:pPr>
      <w:r w:rsidRPr="00F1761D">
        <w:rPr>
          <w:rFonts w:ascii="Calibri" w:hAnsi="Calibri" w:cs="Calibri"/>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37.35pt">
            <v:imagedata r:id="rId59" o:title=""/>
          </v:shape>
        </w:pict>
      </w:r>
      <w:r w:rsidR="00AF39E8">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где: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N - количество показателей (индикаторов) эффективности реализации нового комплексного инвестиционного проекта по приоритетным направлениям гражданской промышленности (далее - инвестиционный проект), указанных в договоре о предоставлении субсидии;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di - достигнутое значение показателя (индикатора) эффективности реализации инвестиционного проекта, указанного в договоре о предоставлении субсидии, на момент окончания срока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Di - плановое значение i-го показателя (индикатора) эффективности реализации инвестиционного проекта, указанного в договоре о предоставлении субсидии;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lastRenderedPageBreak/>
        <w:t>V - размер средств федерального бюджета, израсходованных организацией - получателем субсидии в рамках реализации инвестиционного проекта на момент окончания срока его реализации.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21" w:name="Par308"/>
      <w:bookmarkEnd w:id="21"/>
      <w:r>
        <w:rPr>
          <w:rFonts w:ascii="Calibri" w:hAnsi="Calibri" w:cs="Calibri"/>
        </w:rPr>
        <w:t>Приложение N 2(1)</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both"/>
        <w:rPr>
          <w:rFonts w:ascii="Calibri" w:hAnsi="Calibri" w:cs="Calibri"/>
        </w:rPr>
      </w:pPr>
    </w:p>
    <w:p w:rsidR="00AF39E8" w:rsidRDefault="00AF39E8">
      <w:pPr>
        <w:widowControl w:val="0"/>
        <w:autoSpaceDE w:val="0"/>
        <w:autoSpaceDN w:val="0"/>
        <w:adjustRightInd w:val="0"/>
        <w:jc w:val="center"/>
        <w:rPr>
          <w:rFonts w:ascii="Calibri" w:hAnsi="Calibri" w:cs="Calibri"/>
        </w:rPr>
      </w:pPr>
      <w:bookmarkStart w:id="22" w:name="Par324"/>
      <w:bookmarkEnd w:id="22"/>
      <w:r>
        <w:rPr>
          <w:rFonts w:ascii="Calibri" w:hAnsi="Calibri" w:cs="Calibri"/>
        </w:rPr>
        <w:t>ПАСПОРТ ИНВЕСТИЦИОННОГО ПРОЕКТА</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proofErr w:type="gramStart"/>
      <w:r>
        <w:rPr>
          <w:rFonts w:ascii="Calibri" w:hAnsi="Calibri" w:cs="Calibri"/>
        </w:rPr>
        <w:t xml:space="preserve">(введен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08.10.2014 N 1019,</w:t>
      </w:r>
      <w:proofErr w:type="gramEnd"/>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19.02.2015 </w:t>
      </w:r>
      <w:hyperlink r:id="rId61" w:history="1">
        <w:r>
          <w:rPr>
            <w:rFonts w:ascii="Calibri" w:hAnsi="Calibri" w:cs="Calibri"/>
            <w:color w:val="0000FF"/>
          </w:rPr>
          <w:t>N 147</w:t>
        </w:r>
      </w:hyperlink>
      <w:r>
        <w:rPr>
          <w:rFonts w:ascii="Calibri" w:hAnsi="Calibri" w:cs="Calibri"/>
        </w:rPr>
        <w:t>,</w:t>
      </w:r>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от 02.04.2015 </w:t>
      </w:r>
      <w:hyperlink r:id="rId62" w:history="1">
        <w:r>
          <w:rPr>
            <w:rFonts w:ascii="Calibri" w:hAnsi="Calibri" w:cs="Calibri"/>
            <w:color w:val="0000FF"/>
          </w:rPr>
          <w:t>N 317</w:t>
        </w:r>
      </w:hyperlink>
      <w:r>
        <w:rPr>
          <w:rFonts w:ascii="Calibri" w:hAnsi="Calibri" w:cs="Calibri"/>
        </w:rPr>
        <w:t>)</w:t>
      </w:r>
    </w:p>
    <w:p w:rsidR="00AF39E8" w:rsidRDefault="00AF39E8">
      <w:pPr>
        <w:widowControl w:val="0"/>
        <w:autoSpaceDE w:val="0"/>
        <w:autoSpaceDN w:val="0"/>
        <w:adjustRightInd w:val="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 Полное наименование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2. Краткое описание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3. Заявитель - участник-исполнитель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состав собственников компаний - участников инвестиционного проекта (с указанием доли в уставном капитале) и отсутствие признаков аффилированности между ними;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описание схемы взаимодействия участников инвестиционного проекта в рамках его реализации и долей в нем, приходящихся на каждого участника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4. Территория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5. Отраслевая принадлежность инвестиционного проекта в соответствии с отраслями, предусмотренными государственной </w:t>
      </w:r>
      <w:hyperlink r:id="rId63" w:history="1">
        <w:r>
          <w:rPr>
            <w:rFonts w:ascii="Calibri" w:hAnsi="Calibri" w:cs="Calibri"/>
            <w:color w:val="0000FF"/>
          </w:rPr>
          <w:t>программой</w:t>
        </w:r>
      </w:hyperlink>
      <w:r>
        <w:rPr>
          <w:rFonts w:ascii="Calibri" w:hAnsi="Calibri" w:cs="Calibri"/>
        </w:rPr>
        <w:t xml:space="preserve"> Российской Федерации "Развитие промышленности и повышение ее конкурентоспособности" (далее - Программа).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6. Цели и задачи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7. Значения показателей и индикаторов реализации инвестиционного проекта, достижение которых будет способствовать достижению показателей и индикаторов подпрограммы </w:t>
      </w:r>
      <w:hyperlink r:id="rId64" w:history="1">
        <w:r>
          <w:rPr>
            <w:rFonts w:ascii="Calibri" w:hAnsi="Calibri" w:cs="Calibri"/>
            <w:color w:val="0000FF"/>
          </w:rPr>
          <w:t>Программы</w:t>
        </w:r>
      </w:hyperlink>
      <w:r>
        <w:rPr>
          <w:rFonts w:ascii="Calibri" w:hAnsi="Calibri" w:cs="Calibri"/>
        </w:rPr>
        <w:t>, соответствующей отраслевой принадлежности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8. Конечная продукция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характер предполагаемой продукции (имеются ли российские или зарубежные аналоги, продукция импортозамещающего и (или) экспортного характера);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преимущества продукции (услуг) в сравнении с продукцией российских и международных производителей;</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lastRenderedPageBreak/>
        <w:t>в) патентная ситуация и защита товара в стране лицензиата на внутреннем и экспортном рынках;</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объем продукции накопленным итогом (в натуральном и стоимостном выражении) на конец реализации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9. Оценка потенциального спроса (объема рынка) на продукцию.</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10. Перечень объектов капитального строительства, создаваемых в рамках инвестиционного проекта, и стоимость строительства.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11. Срок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фаза строительства, включая месяц и год ввода производственных мощностей по инвестиционному проекту;</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инициатором показателей эффективности инвестиционного проекта, указанных в </w:t>
      </w:r>
      <w:hyperlink w:anchor="Par365" w:history="1">
        <w:r>
          <w:rPr>
            <w:rFonts w:ascii="Calibri" w:hAnsi="Calibri" w:cs="Calibri"/>
            <w:color w:val="0000FF"/>
          </w:rPr>
          <w:t>пункте 20</w:t>
        </w:r>
      </w:hyperlink>
      <w:r>
        <w:rPr>
          <w:rFonts w:ascii="Calibri" w:hAnsi="Calibri" w:cs="Calibri"/>
        </w:rPr>
        <w:t xml:space="preserve"> настоящего паспорта).</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 11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12. Срок окупаемости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13. Общая стоимость реализации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14. Объем финансирования: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размер собственных средств (собственный капитал);</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размер требуемых заемных средств (заемное финансирование);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средства партнера по инвестиционному проекту;</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бюджетные средства.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15. Банк-кредитор.</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16. Процентная ставка по кредиту (займу).</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17. Срок кредитования.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18. Сумма процентов, подлежащих уплате за период кредитования.</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19. Планируемый размер субсидии, подлежащей возмещению за весь срок реализации инвестиционного проекта (с разбивкой по годам).</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(п. 19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bookmarkStart w:id="23" w:name="Par365"/>
      <w:bookmarkEnd w:id="23"/>
      <w:r>
        <w:rPr>
          <w:rFonts w:ascii="Calibri" w:hAnsi="Calibri" w:cs="Calibri"/>
        </w:rPr>
        <w:t>20. Основные показатели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чистая приведенная стоимость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ставка дисконтирования и обоснование выбора указанной ставки;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внутренняя норма доходности;</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г) дисконтированный срок окупаемости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д) дисконтированные налоговые поступления в бюджеты бюджетной системы Российской Федерации (с разбивкой по годам);</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е) добавленная стоимость, создаваемая предприятием за каждый год прогнозного периода накопленным итогом;</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ж) количество создаваемых высокопроизводительных рабочих мест;</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19.02.2015 N 147)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з) средняя заработная плата работников организации за каждый год прогнозного периода;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и) производительность труда в организации в расчете на одного работника за каждый год прогнозного периода (в стоимостном выражении).</w:t>
      </w:r>
    </w:p>
    <w:p w:rsidR="00AF39E8" w:rsidRDefault="00AF39E8">
      <w:pPr>
        <w:widowControl w:val="0"/>
        <w:autoSpaceDE w:val="0"/>
        <w:autoSpaceDN w:val="0"/>
        <w:adjustRightInd w:val="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21. План-график реализации инвестиционного проекта, включающий в себя контрольные события реализации инвестиционного проекта, динамику целевых показателей, а также размер привлекаемых заемных средств и выплат по привлеченным средствам.</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22. Анализ рисков и возможностей реализации инвестиционного проекта, в том числе:</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б) анализ чувствительности инвестиционного проекта;</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в) дополнительные перспективы, возможности расширения и (или) масштабирования инвестиционного проекта в будущем.</w:t>
      </w: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lastRenderedPageBreak/>
        <w:t>23. Ответственный исполнитель по инвестиционному проекту и его контактные данные.</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24" w:name="Par389"/>
      <w:bookmarkEnd w:id="24"/>
      <w:r>
        <w:rPr>
          <w:rFonts w:ascii="Calibri" w:hAnsi="Calibri" w:cs="Calibri"/>
        </w:rPr>
        <w:t>Приложение N 3</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rPr>
          <w:rFonts w:ascii="Calibri" w:hAnsi="Calibri" w:cs="Calibri"/>
        </w:rPr>
      </w:pPr>
      <w:r>
        <w:rPr>
          <w:rFonts w:ascii="Calibri" w:hAnsi="Calibri" w:cs="Calibri"/>
        </w:rPr>
        <w:t>(форма)</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jc w:val="center"/>
        <w:rPr>
          <w:rFonts w:ascii="Calibri" w:hAnsi="Calibri" w:cs="Calibri"/>
        </w:rPr>
        <w:sectPr w:rsidR="00AF39E8" w:rsidSect="00DE35A4">
          <w:pgSz w:w="11906" w:h="16838"/>
          <w:pgMar w:top="1134" w:right="850" w:bottom="1134" w:left="1701" w:header="708" w:footer="708" w:gutter="0"/>
          <w:cols w:space="708"/>
          <w:docGrid w:linePitch="360"/>
        </w:sectPr>
      </w:pPr>
    </w:p>
    <w:p w:rsidR="00AF39E8" w:rsidRDefault="00AF39E8">
      <w:pPr>
        <w:widowControl w:val="0"/>
        <w:autoSpaceDE w:val="0"/>
        <w:autoSpaceDN w:val="0"/>
        <w:adjustRightInd w:val="0"/>
        <w:ind w:firstLine="540"/>
        <w:jc w:val="both"/>
        <w:rPr>
          <w:rFonts w:ascii="Calibri" w:hAnsi="Calibri" w:cs="Calibri"/>
        </w:rPr>
      </w:pPr>
    </w:p>
    <w:p w:rsidR="00AF39E8" w:rsidRDefault="00AF39E8">
      <w:pPr>
        <w:pStyle w:val="ConsPlusNonformat"/>
        <w:jc w:val="both"/>
      </w:pPr>
      <w:bookmarkStart w:id="25" w:name="Par410"/>
      <w:bookmarkEnd w:id="25"/>
      <w:r>
        <w:t xml:space="preserve">                                 РАСЧЕТ</w:t>
      </w:r>
    </w:p>
    <w:p w:rsidR="00AF39E8" w:rsidRDefault="00AF39E8">
      <w:pPr>
        <w:pStyle w:val="ConsPlusNonformat"/>
        <w:jc w:val="both"/>
      </w:pPr>
      <w:r>
        <w:t xml:space="preserve">               размера субсидии (в рублях), предоставляемой</w:t>
      </w:r>
    </w:p>
    <w:p w:rsidR="00AF39E8" w:rsidRDefault="00AF39E8">
      <w:pPr>
        <w:pStyle w:val="ConsPlusNonformat"/>
        <w:jc w:val="both"/>
      </w:pPr>
      <w:r>
        <w:t xml:space="preserve">            из федерального бюджета на компенсацию части затрат</w:t>
      </w:r>
    </w:p>
    <w:p w:rsidR="00AF39E8" w:rsidRDefault="00AF39E8">
      <w:pPr>
        <w:pStyle w:val="ConsPlusNonformat"/>
        <w:jc w:val="both"/>
      </w:pPr>
      <w:r>
        <w:t xml:space="preserve">           на уплату процентов по кредиту, полученному в валюте</w:t>
      </w:r>
    </w:p>
    <w:p w:rsidR="00AF39E8" w:rsidRDefault="00AF39E8">
      <w:pPr>
        <w:pStyle w:val="ConsPlusNonformat"/>
        <w:jc w:val="both"/>
      </w:pPr>
      <w:r>
        <w:t xml:space="preserve">                           Российской Федерации</w:t>
      </w:r>
    </w:p>
    <w:p w:rsidR="00AF39E8" w:rsidRDefault="00AF39E8">
      <w:pPr>
        <w:pStyle w:val="ConsPlusNonformat"/>
        <w:jc w:val="both"/>
      </w:pPr>
    </w:p>
    <w:p w:rsidR="00AF39E8" w:rsidRDefault="00AF39E8">
      <w:pPr>
        <w:pStyle w:val="ConsPlusNonformat"/>
        <w:jc w:val="both"/>
      </w:pPr>
      <w:r>
        <w:t xml:space="preserve">Расчет  размера  субсидии  (в   рублях),  предоставляемой  </w:t>
      </w:r>
      <w:proofErr w:type="gramStart"/>
      <w:r>
        <w:t>из</w:t>
      </w:r>
      <w:proofErr w:type="gramEnd"/>
      <w:r>
        <w:t xml:space="preserve">  федерального</w:t>
      </w:r>
    </w:p>
    <w:p w:rsidR="00AF39E8" w:rsidRDefault="00AF39E8">
      <w:pPr>
        <w:pStyle w:val="ConsPlusNonformat"/>
        <w:jc w:val="both"/>
      </w:pPr>
      <w:r>
        <w:t>бюджета  на  компенсацию  части  затрат  на  уплату  процентов  по кредиту,</w:t>
      </w:r>
    </w:p>
    <w:p w:rsidR="00AF39E8" w:rsidRDefault="00AF39E8">
      <w:pPr>
        <w:pStyle w:val="ConsPlusNonformat"/>
        <w:jc w:val="both"/>
      </w:pPr>
      <w:proofErr w:type="gramStart"/>
      <w:r>
        <w:t>полученному</w:t>
      </w:r>
      <w:proofErr w:type="gramEnd"/>
      <w:r>
        <w:t xml:space="preserve"> в валюте Российской Федерации, ________________________________</w:t>
      </w:r>
    </w:p>
    <w:p w:rsidR="00AF39E8" w:rsidRDefault="00AF39E8">
      <w:pPr>
        <w:pStyle w:val="ConsPlusNonformat"/>
        <w:jc w:val="both"/>
      </w:pPr>
      <w:r>
        <w:t>___________________________________________________________________________</w:t>
      </w:r>
    </w:p>
    <w:p w:rsidR="00AF39E8" w:rsidRDefault="00AF39E8">
      <w:pPr>
        <w:pStyle w:val="ConsPlusNonformat"/>
        <w:jc w:val="both"/>
      </w:pPr>
      <w:r>
        <w:t xml:space="preserve">                     (полное наименование организации)</w:t>
      </w:r>
    </w:p>
    <w:p w:rsidR="00AF39E8" w:rsidRDefault="00AF39E8">
      <w:pPr>
        <w:pStyle w:val="ConsPlusNonformat"/>
        <w:jc w:val="both"/>
      </w:pPr>
      <w:r>
        <w:t>за период с "__" _____________ 20__ г. по "__" _____________ 20__ г.</w:t>
      </w:r>
    </w:p>
    <w:p w:rsidR="00AF39E8" w:rsidRDefault="00AF39E8">
      <w:pPr>
        <w:pStyle w:val="ConsPlusNonformat"/>
        <w:jc w:val="both"/>
      </w:pPr>
      <w:r>
        <w:t>ИНН ___________, КПП __________, расчетный счет ___________________________</w:t>
      </w:r>
    </w:p>
    <w:p w:rsidR="00AF39E8" w:rsidRDefault="00AF39E8">
      <w:pPr>
        <w:pStyle w:val="ConsPlusNonformat"/>
        <w:jc w:val="both"/>
      </w:pPr>
      <w:r>
        <w:t>в __________________________________________________, БИК ________________,</w:t>
      </w:r>
    </w:p>
    <w:p w:rsidR="00AF39E8" w:rsidRDefault="00AF39E8">
      <w:pPr>
        <w:pStyle w:val="ConsPlusNonformat"/>
        <w:jc w:val="both"/>
      </w:pPr>
      <w:r>
        <w:t xml:space="preserve">        (наименование кредитной организации)</w:t>
      </w:r>
    </w:p>
    <w:p w:rsidR="00AF39E8" w:rsidRDefault="00AF39E8">
      <w:pPr>
        <w:pStyle w:val="ConsPlusNonformat"/>
        <w:jc w:val="both"/>
      </w:pPr>
      <w:r>
        <w:t>корреспондентский счет ___________________________________________________,</w:t>
      </w:r>
    </w:p>
    <w:p w:rsidR="00AF39E8" w:rsidRDefault="00AF39E8">
      <w:pPr>
        <w:pStyle w:val="ConsPlusNonformat"/>
        <w:jc w:val="both"/>
      </w:pPr>
      <w:r>
        <w:t xml:space="preserve">код вида деятельности организации по </w:t>
      </w:r>
      <w:hyperlink r:id="rId71" w:history="1">
        <w:r>
          <w:rPr>
            <w:color w:val="0000FF"/>
          </w:rPr>
          <w:t>ОКВЭД</w:t>
        </w:r>
      </w:hyperlink>
      <w:r>
        <w:t xml:space="preserve"> _______________________________,</w:t>
      </w:r>
    </w:p>
    <w:p w:rsidR="00AF39E8" w:rsidRDefault="00AF39E8">
      <w:pPr>
        <w:pStyle w:val="ConsPlusNonformat"/>
        <w:jc w:val="both"/>
      </w:pPr>
      <w:r>
        <w:t xml:space="preserve">по кредитному договору N ________________________ </w:t>
      </w:r>
      <w:proofErr w:type="gramStart"/>
      <w:r>
        <w:t>от</w:t>
      </w:r>
      <w:proofErr w:type="gramEnd"/>
      <w:r>
        <w:t xml:space="preserve"> ______________________</w:t>
      </w:r>
    </w:p>
    <w:p w:rsidR="00AF39E8" w:rsidRDefault="00AF39E8">
      <w:pPr>
        <w:pStyle w:val="ConsPlusNonformat"/>
        <w:jc w:val="both"/>
      </w:pPr>
      <w:r>
        <w:t>в _________________________________________________________________________</w:t>
      </w:r>
    </w:p>
    <w:p w:rsidR="00AF39E8" w:rsidRDefault="00AF39E8">
      <w:pPr>
        <w:pStyle w:val="ConsPlusNonformat"/>
        <w:jc w:val="both"/>
      </w:pPr>
      <w:r>
        <w:t xml:space="preserve">                    (наименование кредитной организации)</w:t>
      </w:r>
    </w:p>
    <w:p w:rsidR="00AF39E8" w:rsidRDefault="00AF39E8">
      <w:pPr>
        <w:pStyle w:val="ConsPlusNonformat"/>
        <w:jc w:val="both"/>
      </w:pPr>
      <w:r>
        <w:t>1. Цель предоставления кредита ___________________________________________.</w:t>
      </w:r>
    </w:p>
    <w:p w:rsidR="00AF39E8" w:rsidRDefault="00AF39E8">
      <w:pPr>
        <w:pStyle w:val="ConsPlusNonformat"/>
        <w:jc w:val="both"/>
      </w:pPr>
      <w:r>
        <w:t>2. Дата предоставления кредита ___________________________________________.</w:t>
      </w:r>
    </w:p>
    <w:p w:rsidR="00AF39E8" w:rsidRDefault="00AF39E8">
      <w:pPr>
        <w:pStyle w:val="ConsPlusNonformat"/>
        <w:jc w:val="both"/>
      </w:pPr>
      <w:r>
        <w:t>3. Срок погашения кредита по кредитному договору _________________________.</w:t>
      </w:r>
    </w:p>
    <w:p w:rsidR="00AF39E8" w:rsidRDefault="00AF39E8">
      <w:pPr>
        <w:pStyle w:val="ConsPlusNonformat"/>
        <w:jc w:val="both"/>
      </w:pPr>
      <w:r>
        <w:t>4. Сумма полученного кредита _____________________________________________.</w:t>
      </w:r>
    </w:p>
    <w:p w:rsidR="00AF39E8" w:rsidRDefault="00AF39E8">
      <w:pPr>
        <w:pStyle w:val="ConsPlusNonformat"/>
        <w:jc w:val="both"/>
      </w:pPr>
      <w:r>
        <w:t>5. Процентная ставка по кредиту __________________________________________.</w:t>
      </w:r>
    </w:p>
    <w:p w:rsidR="00AF39E8" w:rsidRDefault="00AF39E8">
      <w:pPr>
        <w:pStyle w:val="ConsPlusNonformat"/>
        <w:jc w:val="both"/>
      </w:pPr>
      <w:r>
        <w:t>6. Ключевая  ставка  Центрального  банка   Российской   Федерации  на  дату</w:t>
      </w:r>
    </w:p>
    <w:p w:rsidR="00AF39E8" w:rsidRDefault="00AF39E8">
      <w:pPr>
        <w:pStyle w:val="ConsPlusNonformat"/>
        <w:jc w:val="both"/>
      </w:pPr>
      <w:r>
        <w:t>уплаты процентов по кредиту ______________________________________________.</w:t>
      </w:r>
    </w:p>
    <w:p w:rsidR="00AF39E8" w:rsidRDefault="00AF39E8">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1"/>
        <w:gridCol w:w="1639"/>
        <w:gridCol w:w="3780"/>
        <w:gridCol w:w="3780"/>
      </w:tblGrid>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Остаток ссудной задолженности, </w:t>
            </w:r>
            <w:proofErr w:type="gramStart"/>
            <w:r>
              <w:rPr>
                <w:rFonts w:ascii="Calibri" w:hAnsi="Calibri" w:cs="Calibri"/>
              </w:rPr>
              <w:t>исходя из которой начисляется</w:t>
            </w:r>
            <w:proofErr w:type="gramEnd"/>
            <w:r>
              <w:rPr>
                <w:rFonts w:ascii="Calibri" w:hAnsi="Calibri" w:cs="Calibri"/>
              </w:rPr>
              <w:t xml:space="preserve"> субсидия </w:t>
            </w:r>
            <w:hyperlink w:anchor="Par482" w:history="1">
              <w:r>
                <w:rPr>
                  <w:rFonts w:ascii="Calibri" w:hAnsi="Calibri" w:cs="Calibri"/>
                  <w:color w:val="0000FF"/>
                </w:rPr>
                <w:t>&lt;*&gt;</w:t>
              </w:r>
            </w:hyperlink>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Количество дней пользования кредитом в расчетный период</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Размер субсидии</w:t>
            </w:r>
          </w:p>
          <w:p w:rsidR="00AF39E8" w:rsidRDefault="00F1761D">
            <w:pPr>
              <w:widowControl w:val="0"/>
              <w:autoSpaceDE w:val="0"/>
              <w:autoSpaceDN w:val="0"/>
              <w:adjustRightInd w:val="0"/>
              <w:jc w:val="center"/>
              <w:rPr>
                <w:rFonts w:ascii="Calibri" w:hAnsi="Calibri" w:cs="Calibri"/>
              </w:rPr>
            </w:pPr>
            <w:r w:rsidRPr="00F1761D">
              <w:rPr>
                <w:rFonts w:ascii="Calibri" w:hAnsi="Calibri" w:cs="Calibri"/>
                <w:position w:val="-30"/>
              </w:rPr>
              <w:pict>
                <v:shape id="_x0000_i1026" type="#_x0000_t75" style="width:2in;height:37.35pt">
                  <v:imagedata r:id="rId72" o:title=""/>
                </v:shape>
              </w:pic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Размер субсидии</w:t>
            </w:r>
          </w:p>
          <w:p w:rsidR="00AF39E8" w:rsidRDefault="00F1761D">
            <w:pPr>
              <w:widowControl w:val="0"/>
              <w:autoSpaceDE w:val="0"/>
              <w:autoSpaceDN w:val="0"/>
              <w:adjustRightInd w:val="0"/>
              <w:jc w:val="center"/>
              <w:rPr>
                <w:rFonts w:ascii="Calibri" w:hAnsi="Calibri" w:cs="Calibri"/>
              </w:rPr>
            </w:pPr>
            <w:r w:rsidRPr="00F1761D">
              <w:rPr>
                <w:rFonts w:ascii="Calibri" w:hAnsi="Calibri" w:cs="Calibri"/>
                <w:position w:val="-30"/>
              </w:rPr>
              <w:pict>
                <v:shape id="_x0000_i1027" type="#_x0000_t75" style="width:2in;height:37.35pt">
                  <v:imagedata r:id="rId73" o:title=""/>
                </v:shape>
              </w:pict>
            </w:r>
          </w:p>
        </w:tc>
      </w:tr>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1</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4</w:t>
            </w:r>
          </w:p>
        </w:tc>
      </w:tr>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bl>
    <w:p w:rsidR="00AF39E8" w:rsidRDefault="00AF39E8">
      <w:pPr>
        <w:widowControl w:val="0"/>
        <w:autoSpaceDE w:val="0"/>
        <w:autoSpaceDN w:val="0"/>
        <w:adjustRightInd w:val="0"/>
        <w:jc w:val="both"/>
        <w:rPr>
          <w:rFonts w:ascii="Calibri" w:hAnsi="Calibri" w:cs="Calibri"/>
        </w:rPr>
      </w:pPr>
    </w:p>
    <w:p w:rsidR="00AF39E8" w:rsidRDefault="00AF39E8">
      <w:pPr>
        <w:pStyle w:val="ConsPlusNonformat"/>
        <w:jc w:val="both"/>
      </w:pPr>
      <w:proofErr w:type="gramStart"/>
      <w:r>
        <w:t>Размер  субсидии  ___________  рублей  (минимальная из величин, указанных в</w:t>
      </w:r>
      <w:proofErr w:type="gramEnd"/>
    </w:p>
    <w:p w:rsidR="00AF39E8" w:rsidRDefault="00AF39E8">
      <w:pPr>
        <w:pStyle w:val="ConsPlusNonformat"/>
        <w:jc w:val="both"/>
      </w:pPr>
      <w:r>
        <w:t>графе 3 или 4)</w:t>
      </w:r>
    </w:p>
    <w:p w:rsidR="00AF39E8" w:rsidRDefault="00AF39E8">
      <w:pPr>
        <w:pStyle w:val="ConsPlusNonformat"/>
        <w:jc w:val="both"/>
      </w:pPr>
    </w:p>
    <w:p w:rsidR="00AF39E8" w:rsidRDefault="00AF39E8">
      <w:pPr>
        <w:pStyle w:val="ConsPlusNonformat"/>
        <w:jc w:val="both"/>
      </w:pPr>
      <w:r>
        <w:t>Руководитель</w:t>
      </w:r>
    </w:p>
    <w:p w:rsidR="00AF39E8" w:rsidRDefault="00AF39E8">
      <w:pPr>
        <w:pStyle w:val="ConsPlusNonformat"/>
        <w:jc w:val="both"/>
      </w:pPr>
      <w:r>
        <w:t>организации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t>М.П.</w:t>
      </w:r>
    </w:p>
    <w:p w:rsidR="00AF39E8" w:rsidRDefault="00AF39E8">
      <w:pPr>
        <w:pStyle w:val="ConsPlusNonformat"/>
        <w:jc w:val="both"/>
      </w:pPr>
    </w:p>
    <w:p w:rsidR="00AF39E8" w:rsidRDefault="00AF39E8">
      <w:pPr>
        <w:pStyle w:val="ConsPlusNonformat"/>
        <w:jc w:val="both"/>
      </w:pPr>
      <w:r>
        <w:t>Расчет подтверждается</w:t>
      </w:r>
    </w:p>
    <w:p w:rsidR="00AF39E8" w:rsidRDefault="00AF39E8">
      <w:pPr>
        <w:pStyle w:val="ConsPlusNonformat"/>
        <w:jc w:val="both"/>
      </w:pPr>
    </w:p>
    <w:p w:rsidR="00AF39E8" w:rsidRDefault="00AF39E8">
      <w:pPr>
        <w:pStyle w:val="ConsPlusNonformat"/>
        <w:jc w:val="both"/>
      </w:pPr>
      <w:r>
        <w:t>Руководитель</w:t>
      </w:r>
    </w:p>
    <w:p w:rsidR="00AF39E8" w:rsidRDefault="00AF39E8">
      <w:pPr>
        <w:pStyle w:val="ConsPlusNonformat"/>
        <w:jc w:val="both"/>
      </w:pPr>
      <w:r>
        <w:t>кредитной организации</w:t>
      </w:r>
    </w:p>
    <w:p w:rsidR="00AF39E8" w:rsidRDefault="00AF39E8">
      <w:pPr>
        <w:pStyle w:val="ConsPlusNonformat"/>
        <w:jc w:val="both"/>
      </w:pPr>
      <w:r>
        <w:t>(уполномоченное лицо)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t>М.П.</w:t>
      </w:r>
    </w:p>
    <w:p w:rsidR="00AF39E8" w:rsidRDefault="00AF39E8">
      <w:pPr>
        <w:widowControl w:val="0"/>
        <w:autoSpaceDE w:val="0"/>
        <w:autoSpaceDN w:val="0"/>
        <w:adjustRightInd w:val="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bookmarkStart w:id="26" w:name="Par482"/>
      <w:bookmarkEnd w:id="26"/>
      <w:r>
        <w:rPr>
          <w:rFonts w:ascii="Calibri" w:hAnsi="Calibri" w:cs="Calibri"/>
        </w:rPr>
        <w:t>&lt;*&gt; Без учета задолженности по кредитам и процентам по ним, уплаченным с нарушением установленного графика.</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27" w:name="Par488"/>
      <w:bookmarkEnd w:id="27"/>
      <w:r>
        <w:rPr>
          <w:rFonts w:ascii="Calibri" w:hAnsi="Calibri" w:cs="Calibri"/>
        </w:rPr>
        <w:t>Приложение N 4</w:t>
      </w:r>
    </w:p>
    <w:p w:rsidR="00AF39E8" w:rsidRDefault="00AF39E8">
      <w:pPr>
        <w:widowControl w:val="0"/>
        <w:autoSpaceDE w:val="0"/>
        <w:autoSpaceDN w:val="0"/>
        <w:adjustRightInd w:val="0"/>
        <w:jc w:val="right"/>
        <w:rPr>
          <w:rFonts w:ascii="Calibri" w:hAnsi="Calibri" w:cs="Calibri"/>
        </w:rPr>
      </w:pPr>
      <w:r>
        <w:rPr>
          <w:rFonts w:ascii="Calibri" w:hAnsi="Calibri" w:cs="Calibri"/>
        </w:rPr>
        <w:lastRenderedPageBreak/>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rPr>
          <w:rFonts w:ascii="Calibri" w:hAnsi="Calibri" w:cs="Calibri"/>
        </w:rPr>
      </w:pPr>
      <w:r>
        <w:rPr>
          <w:rFonts w:ascii="Calibri" w:hAnsi="Calibri" w:cs="Calibri"/>
        </w:rPr>
        <w:t>(форма)</w:t>
      </w:r>
    </w:p>
    <w:p w:rsidR="00AF39E8" w:rsidRDefault="00AF39E8">
      <w:pPr>
        <w:widowControl w:val="0"/>
        <w:autoSpaceDE w:val="0"/>
        <w:autoSpaceDN w:val="0"/>
        <w:adjustRightInd w:val="0"/>
        <w:jc w:val="center"/>
        <w:rPr>
          <w:rFonts w:ascii="Calibri" w:hAnsi="Calibri" w:cs="Calibri"/>
        </w:rPr>
      </w:pPr>
    </w:p>
    <w:p w:rsidR="00AF39E8" w:rsidRDefault="00AF39E8">
      <w:pPr>
        <w:pStyle w:val="ConsPlusNonformat"/>
        <w:jc w:val="both"/>
      </w:pPr>
      <w:bookmarkStart w:id="28" w:name="Par506"/>
      <w:bookmarkEnd w:id="28"/>
      <w:r>
        <w:t xml:space="preserve">                                  РАСЧЕТ</w:t>
      </w:r>
    </w:p>
    <w:p w:rsidR="00AF39E8" w:rsidRDefault="00AF39E8">
      <w:pPr>
        <w:pStyle w:val="ConsPlusNonformat"/>
        <w:jc w:val="both"/>
      </w:pPr>
      <w:r>
        <w:t xml:space="preserve">               размера субсидии (в рублях), предоставляемой</w:t>
      </w:r>
    </w:p>
    <w:p w:rsidR="00AF39E8" w:rsidRDefault="00AF39E8">
      <w:pPr>
        <w:pStyle w:val="ConsPlusNonformat"/>
        <w:jc w:val="both"/>
      </w:pPr>
      <w:r>
        <w:t xml:space="preserve">               из федерального бюджета на компенсацию части</w:t>
      </w:r>
    </w:p>
    <w:p w:rsidR="00AF39E8" w:rsidRDefault="00AF39E8">
      <w:pPr>
        <w:pStyle w:val="ConsPlusNonformat"/>
        <w:jc w:val="both"/>
      </w:pPr>
      <w:r>
        <w:t xml:space="preserve">                  затрат на уплату процентов по кредиту,</w:t>
      </w:r>
    </w:p>
    <w:p w:rsidR="00AF39E8" w:rsidRDefault="00AF39E8">
      <w:pPr>
        <w:pStyle w:val="ConsPlusNonformat"/>
        <w:jc w:val="both"/>
      </w:pPr>
      <w:r>
        <w:t xml:space="preserve">                     </w:t>
      </w:r>
      <w:proofErr w:type="gramStart"/>
      <w:r>
        <w:t>полученному</w:t>
      </w:r>
      <w:proofErr w:type="gramEnd"/>
      <w:r>
        <w:t xml:space="preserve"> в иностранной валюте</w:t>
      </w:r>
    </w:p>
    <w:p w:rsidR="00AF39E8" w:rsidRDefault="00AF39E8">
      <w:pPr>
        <w:pStyle w:val="ConsPlusNonformat"/>
        <w:jc w:val="both"/>
      </w:pPr>
    </w:p>
    <w:p w:rsidR="00AF39E8" w:rsidRDefault="00AF39E8">
      <w:pPr>
        <w:pStyle w:val="ConsPlusNonformat"/>
        <w:jc w:val="both"/>
      </w:pPr>
      <w:r>
        <w:t xml:space="preserve">    Расчет  размера  субсидии  (в  рублях), предоставляемой </w:t>
      </w:r>
      <w:proofErr w:type="gramStart"/>
      <w:r>
        <w:t>из</w:t>
      </w:r>
      <w:proofErr w:type="gramEnd"/>
      <w:r>
        <w:t xml:space="preserve"> федерального</w:t>
      </w:r>
    </w:p>
    <w:p w:rsidR="00AF39E8" w:rsidRDefault="00AF39E8">
      <w:pPr>
        <w:pStyle w:val="ConsPlusNonformat"/>
        <w:jc w:val="both"/>
      </w:pPr>
      <w:r>
        <w:t>бюджета  на  компенсацию  части  затрат  на  уплату  процентов  по кредиту,</w:t>
      </w:r>
    </w:p>
    <w:p w:rsidR="00AF39E8" w:rsidRDefault="00AF39E8">
      <w:pPr>
        <w:pStyle w:val="ConsPlusNonformat"/>
        <w:jc w:val="both"/>
      </w:pPr>
      <w:proofErr w:type="gramStart"/>
      <w:r>
        <w:t>полученному</w:t>
      </w:r>
      <w:proofErr w:type="gramEnd"/>
      <w:r>
        <w:t xml:space="preserve"> в иностранной валюте, _________________________________________</w:t>
      </w:r>
    </w:p>
    <w:p w:rsidR="00AF39E8" w:rsidRDefault="00AF39E8">
      <w:pPr>
        <w:pStyle w:val="ConsPlusNonformat"/>
        <w:jc w:val="both"/>
      </w:pPr>
      <w:r>
        <w:t>___________________________________________________________________________</w:t>
      </w:r>
    </w:p>
    <w:p w:rsidR="00AF39E8" w:rsidRDefault="00AF39E8">
      <w:pPr>
        <w:pStyle w:val="ConsPlusNonformat"/>
        <w:jc w:val="both"/>
      </w:pPr>
      <w:r>
        <w:t xml:space="preserve">                     (полное наименование организации)</w:t>
      </w:r>
    </w:p>
    <w:p w:rsidR="00AF39E8" w:rsidRDefault="00AF39E8">
      <w:pPr>
        <w:pStyle w:val="ConsPlusNonformat"/>
        <w:jc w:val="both"/>
      </w:pPr>
      <w:r>
        <w:t>за период с "__" _______________ 20__ г. по "__" ______________ 20__ г.</w:t>
      </w:r>
    </w:p>
    <w:p w:rsidR="00AF39E8" w:rsidRDefault="00AF39E8">
      <w:pPr>
        <w:pStyle w:val="ConsPlusNonformat"/>
        <w:jc w:val="both"/>
      </w:pPr>
      <w:r>
        <w:t>ИНН ______________, КПП ______________</w:t>
      </w:r>
      <w:proofErr w:type="gramStart"/>
      <w:r>
        <w:t xml:space="preserve"> ,</w:t>
      </w:r>
      <w:proofErr w:type="gramEnd"/>
      <w:r>
        <w:t xml:space="preserve"> расчетный счет ___________________</w:t>
      </w:r>
    </w:p>
    <w:p w:rsidR="00AF39E8" w:rsidRDefault="00AF39E8">
      <w:pPr>
        <w:pStyle w:val="ConsPlusNonformat"/>
        <w:jc w:val="both"/>
      </w:pPr>
      <w:r>
        <w:t>в __________________________________________________, БИК ________________,</w:t>
      </w:r>
    </w:p>
    <w:p w:rsidR="00AF39E8" w:rsidRDefault="00AF39E8">
      <w:pPr>
        <w:pStyle w:val="ConsPlusNonformat"/>
        <w:jc w:val="both"/>
      </w:pPr>
      <w:r>
        <w:t xml:space="preserve">         (наименование кредитной организации)</w:t>
      </w:r>
    </w:p>
    <w:p w:rsidR="00AF39E8" w:rsidRDefault="00AF39E8">
      <w:pPr>
        <w:pStyle w:val="ConsPlusNonformat"/>
        <w:jc w:val="both"/>
      </w:pPr>
      <w:r>
        <w:t>корреспондентский счет ___________________________________________________,</w:t>
      </w:r>
    </w:p>
    <w:p w:rsidR="00AF39E8" w:rsidRDefault="00AF39E8">
      <w:pPr>
        <w:pStyle w:val="ConsPlusNonformat"/>
        <w:jc w:val="both"/>
      </w:pPr>
      <w:r>
        <w:t xml:space="preserve">код вида деятельности организации по </w:t>
      </w:r>
      <w:hyperlink r:id="rId74" w:history="1">
        <w:r>
          <w:rPr>
            <w:color w:val="0000FF"/>
          </w:rPr>
          <w:t>ОКВЭД</w:t>
        </w:r>
      </w:hyperlink>
      <w:r>
        <w:t xml:space="preserve"> _______________________________,</w:t>
      </w:r>
    </w:p>
    <w:p w:rsidR="00AF39E8" w:rsidRDefault="00AF39E8">
      <w:pPr>
        <w:pStyle w:val="ConsPlusNonformat"/>
        <w:jc w:val="both"/>
      </w:pPr>
      <w:r>
        <w:t xml:space="preserve">по кредитному договору N ____________________ </w:t>
      </w:r>
      <w:proofErr w:type="gramStart"/>
      <w:r>
        <w:t>от</w:t>
      </w:r>
      <w:proofErr w:type="gramEnd"/>
      <w:r>
        <w:t xml:space="preserve"> __________________________</w:t>
      </w:r>
    </w:p>
    <w:p w:rsidR="00AF39E8" w:rsidRDefault="00AF39E8">
      <w:pPr>
        <w:pStyle w:val="ConsPlusNonformat"/>
        <w:jc w:val="both"/>
      </w:pPr>
      <w:r>
        <w:t>в _________________________________________________________________________</w:t>
      </w:r>
    </w:p>
    <w:p w:rsidR="00AF39E8" w:rsidRDefault="00AF39E8">
      <w:pPr>
        <w:pStyle w:val="ConsPlusNonformat"/>
        <w:jc w:val="both"/>
      </w:pPr>
      <w:r>
        <w:t xml:space="preserve">                    (наименование кредитной организации)</w:t>
      </w:r>
    </w:p>
    <w:p w:rsidR="00AF39E8" w:rsidRDefault="00AF39E8">
      <w:pPr>
        <w:pStyle w:val="ConsPlusNonformat"/>
        <w:jc w:val="both"/>
      </w:pPr>
      <w:r>
        <w:t>1. Цель предоставления кредита ___________________________________________.</w:t>
      </w:r>
    </w:p>
    <w:p w:rsidR="00AF39E8" w:rsidRDefault="00AF39E8">
      <w:pPr>
        <w:pStyle w:val="ConsPlusNonformat"/>
        <w:jc w:val="both"/>
      </w:pPr>
      <w:r>
        <w:lastRenderedPageBreak/>
        <w:t>2. Дата предоставления кредита ___________________________________________.</w:t>
      </w:r>
    </w:p>
    <w:p w:rsidR="00AF39E8" w:rsidRDefault="00AF39E8">
      <w:pPr>
        <w:pStyle w:val="ConsPlusNonformat"/>
        <w:jc w:val="both"/>
      </w:pPr>
      <w:r>
        <w:t>3. Срок погашения кредита по кредитному договору _________________________.</w:t>
      </w:r>
    </w:p>
    <w:p w:rsidR="00AF39E8" w:rsidRDefault="00AF39E8">
      <w:pPr>
        <w:pStyle w:val="ConsPlusNonformat"/>
        <w:jc w:val="both"/>
      </w:pPr>
      <w:r>
        <w:t>4. Сумма полученного кредита в иностранной валюте ________________________.</w:t>
      </w:r>
    </w:p>
    <w:p w:rsidR="00AF39E8" w:rsidRDefault="00AF39E8">
      <w:pPr>
        <w:pStyle w:val="ConsPlusNonformat"/>
        <w:jc w:val="both"/>
      </w:pPr>
      <w:r>
        <w:t>5. Процентная ставка по кредиту __________________________________________.</w:t>
      </w:r>
    </w:p>
    <w:p w:rsidR="00AF39E8" w:rsidRDefault="00AF39E8">
      <w:pPr>
        <w:pStyle w:val="ConsPlusNonformat"/>
        <w:jc w:val="both"/>
      </w:pPr>
      <w:r>
        <w:t>6. Курс иностранной валюты по отношению к рублю, установленный  Центральным</w:t>
      </w:r>
    </w:p>
    <w:p w:rsidR="00AF39E8" w:rsidRDefault="00AF39E8">
      <w:pPr>
        <w:pStyle w:val="ConsPlusNonformat"/>
        <w:jc w:val="both"/>
      </w:pPr>
      <w:r>
        <w:t xml:space="preserve">банком  Российской  Федерации  на  дату  уплаты организацией  процентов  </w:t>
      </w:r>
      <w:proofErr w:type="gramStart"/>
      <w:r>
        <w:t>по</w:t>
      </w:r>
      <w:proofErr w:type="gramEnd"/>
    </w:p>
    <w:p w:rsidR="00AF39E8" w:rsidRDefault="00AF39E8">
      <w:pPr>
        <w:pStyle w:val="ConsPlusNonformat"/>
        <w:jc w:val="both"/>
      </w:pPr>
      <w:r>
        <w:t>кредиту, _________________________________________________________________.</w:t>
      </w:r>
    </w:p>
    <w:p w:rsidR="00AF39E8" w:rsidRDefault="00AF39E8">
      <w:pPr>
        <w:pStyle w:val="ConsPlusNonformat"/>
        <w:jc w:val="both"/>
      </w:pPr>
      <w:r>
        <w:t>7. Дата уплаты организцией процентов по кредиту __________________________.</w:t>
      </w:r>
    </w:p>
    <w:p w:rsidR="00AF39E8" w:rsidRDefault="00AF39E8">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141"/>
        <w:gridCol w:w="1639"/>
        <w:gridCol w:w="3780"/>
        <w:gridCol w:w="3780"/>
      </w:tblGrid>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Остаток ссудной задолженности, </w:t>
            </w:r>
            <w:proofErr w:type="gramStart"/>
            <w:r>
              <w:rPr>
                <w:rFonts w:ascii="Calibri" w:hAnsi="Calibri" w:cs="Calibri"/>
              </w:rPr>
              <w:t>исходя из которой начисляется</w:t>
            </w:r>
            <w:proofErr w:type="gramEnd"/>
            <w:r>
              <w:rPr>
                <w:rFonts w:ascii="Calibri" w:hAnsi="Calibri" w:cs="Calibri"/>
              </w:rPr>
              <w:t xml:space="preserve"> субсидия (указывается в иностранной валюте) </w:t>
            </w:r>
            <w:hyperlink w:anchor="Par580" w:history="1">
              <w:r>
                <w:rPr>
                  <w:rFonts w:ascii="Calibri" w:hAnsi="Calibri" w:cs="Calibri"/>
                  <w:color w:val="0000FF"/>
                </w:rPr>
                <w:t>&lt;*&gt;</w:t>
              </w:r>
            </w:hyperlink>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Количество дней пользования кредитом в расчетный период</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Размер субсидии</w:t>
            </w:r>
          </w:p>
          <w:p w:rsidR="00AF39E8" w:rsidRDefault="00F1761D">
            <w:pPr>
              <w:widowControl w:val="0"/>
              <w:autoSpaceDE w:val="0"/>
              <w:autoSpaceDN w:val="0"/>
              <w:adjustRightInd w:val="0"/>
              <w:jc w:val="center"/>
              <w:rPr>
                <w:rFonts w:ascii="Calibri" w:hAnsi="Calibri" w:cs="Calibri"/>
              </w:rPr>
            </w:pPr>
            <w:r w:rsidRPr="00F1761D">
              <w:rPr>
                <w:rFonts w:ascii="Calibri" w:hAnsi="Calibri" w:cs="Calibri"/>
                <w:position w:val="-30"/>
              </w:rPr>
              <w:pict>
                <v:shape id="_x0000_i1028" type="#_x0000_t75" style="width:145.35pt;height:37.35pt">
                  <v:imagedata r:id="rId75" o:title=""/>
                </v:shape>
              </w:pic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Размер субсидии</w:t>
            </w:r>
          </w:p>
          <w:p w:rsidR="00AF39E8" w:rsidRDefault="00F1761D">
            <w:pPr>
              <w:widowControl w:val="0"/>
              <w:autoSpaceDE w:val="0"/>
              <w:autoSpaceDN w:val="0"/>
              <w:adjustRightInd w:val="0"/>
              <w:jc w:val="center"/>
              <w:rPr>
                <w:rFonts w:ascii="Calibri" w:hAnsi="Calibri" w:cs="Calibri"/>
              </w:rPr>
            </w:pPr>
            <w:r w:rsidRPr="00F1761D">
              <w:rPr>
                <w:rFonts w:ascii="Calibri" w:hAnsi="Calibri" w:cs="Calibri"/>
                <w:position w:val="-30"/>
              </w:rPr>
              <w:pict>
                <v:shape id="_x0000_i1029" type="#_x0000_t75" style="width:146.05pt;height:37.35pt">
                  <v:imagedata r:id="rId76" o:title=""/>
                </v:shape>
              </w:pict>
            </w:r>
          </w:p>
        </w:tc>
      </w:tr>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1</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4</w:t>
            </w:r>
          </w:p>
        </w:tc>
      </w:tr>
      <w:tr w:rsidR="00AF39E8">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bl>
    <w:p w:rsidR="00AF39E8" w:rsidRDefault="00AF39E8">
      <w:pPr>
        <w:widowControl w:val="0"/>
        <w:autoSpaceDE w:val="0"/>
        <w:autoSpaceDN w:val="0"/>
        <w:adjustRightInd w:val="0"/>
        <w:jc w:val="both"/>
        <w:rPr>
          <w:rFonts w:ascii="Calibri" w:hAnsi="Calibri" w:cs="Calibri"/>
        </w:rPr>
      </w:pPr>
    </w:p>
    <w:p w:rsidR="00AF39E8" w:rsidRDefault="00AF39E8">
      <w:pPr>
        <w:pStyle w:val="ConsPlusNonformat"/>
        <w:jc w:val="both"/>
      </w:pPr>
      <w:proofErr w:type="gramStart"/>
      <w:r>
        <w:t>Размер  субсидии ______________ рублей (минимальная из величин, указанных в</w:t>
      </w:r>
      <w:proofErr w:type="gramEnd"/>
    </w:p>
    <w:p w:rsidR="00AF39E8" w:rsidRDefault="00AF39E8">
      <w:pPr>
        <w:pStyle w:val="ConsPlusNonformat"/>
        <w:jc w:val="both"/>
      </w:pPr>
      <w:r>
        <w:t>графе 3 или 4)</w:t>
      </w:r>
    </w:p>
    <w:p w:rsidR="00AF39E8" w:rsidRDefault="00AF39E8">
      <w:pPr>
        <w:pStyle w:val="ConsPlusNonformat"/>
        <w:jc w:val="both"/>
      </w:pPr>
    </w:p>
    <w:p w:rsidR="00AF39E8" w:rsidRDefault="00AF39E8">
      <w:pPr>
        <w:pStyle w:val="ConsPlusNonformat"/>
        <w:jc w:val="both"/>
      </w:pPr>
      <w:r>
        <w:t>Руководитель</w:t>
      </w:r>
    </w:p>
    <w:p w:rsidR="00AF39E8" w:rsidRDefault="00AF39E8">
      <w:pPr>
        <w:pStyle w:val="ConsPlusNonformat"/>
        <w:jc w:val="both"/>
      </w:pPr>
      <w:r>
        <w:t>организации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t>М.П.</w:t>
      </w:r>
    </w:p>
    <w:p w:rsidR="00AF39E8" w:rsidRDefault="00AF39E8">
      <w:pPr>
        <w:pStyle w:val="ConsPlusNonformat"/>
        <w:jc w:val="both"/>
      </w:pPr>
    </w:p>
    <w:p w:rsidR="00AF39E8" w:rsidRDefault="00AF39E8">
      <w:pPr>
        <w:pStyle w:val="ConsPlusNonformat"/>
        <w:jc w:val="both"/>
      </w:pPr>
      <w:r>
        <w:t>Расчет подтверждается</w:t>
      </w:r>
    </w:p>
    <w:p w:rsidR="00AF39E8" w:rsidRDefault="00AF39E8">
      <w:pPr>
        <w:pStyle w:val="ConsPlusNonformat"/>
        <w:jc w:val="both"/>
      </w:pPr>
    </w:p>
    <w:p w:rsidR="00AF39E8" w:rsidRDefault="00AF39E8">
      <w:pPr>
        <w:pStyle w:val="ConsPlusNonformat"/>
        <w:jc w:val="both"/>
      </w:pPr>
      <w:r>
        <w:lastRenderedPageBreak/>
        <w:t>Руководитель</w:t>
      </w:r>
    </w:p>
    <w:p w:rsidR="00AF39E8" w:rsidRDefault="00AF39E8">
      <w:pPr>
        <w:pStyle w:val="ConsPlusNonformat"/>
        <w:jc w:val="both"/>
      </w:pPr>
      <w:r>
        <w:t>кредитной организации</w:t>
      </w:r>
    </w:p>
    <w:p w:rsidR="00AF39E8" w:rsidRDefault="00AF39E8">
      <w:pPr>
        <w:pStyle w:val="ConsPlusNonformat"/>
        <w:jc w:val="both"/>
      </w:pPr>
      <w:r>
        <w:t>(уполномоченное лицо)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t>М.П.</w:t>
      </w:r>
    </w:p>
    <w:p w:rsidR="00AF39E8" w:rsidRDefault="00AF39E8">
      <w:pPr>
        <w:widowControl w:val="0"/>
        <w:autoSpaceDE w:val="0"/>
        <w:autoSpaceDN w:val="0"/>
        <w:adjustRightInd w:val="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r>
        <w:rPr>
          <w:rFonts w:ascii="Calibri" w:hAnsi="Calibri" w:cs="Calibri"/>
        </w:rPr>
        <w:t>--------------------------------</w:t>
      </w:r>
    </w:p>
    <w:p w:rsidR="00AF39E8" w:rsidRDefault="00AF39E8">
      <w:pPr>
        <w:widowControl w:val="0"/>
        <w:autoSpaceDE w:val="0"/>
        <w:autoSpaceDN w:val="0"/>
        <w:adjustRightInd w:val="0"/>
        <w:ind w:firstLine="540"/>
        <w:jc w:val="both"/>
        <w:rPr>
          <w:rFonts w:ascii="Calibri" w:hAnsi="Calibri" w:cs="Calibri"/>
        </w:rPr>
      </w:pPr>
      <w:bookmarkStart w:id="29" w:name="Par580"/>
      <w:bookmarkEnd w:id="29"/>
      <w:r>
        <w:rPr>
          <w:rFonts w:ascii="Calibri" w:hAnsi="Calibri" w:cs="Calibri"/>
        </w:rPr>
        <w:t>&lt;*&gt; Без учета задолженности по кредитам и процентам по ним, уплаченным с нарушением установленного графика.</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30" w:name="Par586"/>
      <w:bookmarkEnd w:id="30"/>
      <w:r>
        <w:rPr>
          <w:rFonts w:ascii="Calibri" w:hAnsi="Calibri" w:cs="Calibri"/>
        </w:rPr>
        <w:t>Приложение N 5</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right"/>
        <w:rPr>
          <w:rFonts w:ascii="Calibri" w:hAnsi="Calibri" w:cs="Calibri"/>
        </w:rPr>
      </w:pPr>
    </w:p>
    <w:p w:rsidR="00AF39E8" w:rsidRDefault="00AF39E8">
      <w:pPr>
        <w:widowControl w:val="0"/>
        <w:autoSpaceDE w:val="0"/>
        <w:autoSpaceDN w:val="0"/>
        <w:adjustRightInd w:val="0"/>
        <w:jc w:val="right"/>
        <w:rPr>
          <w:rFonts w:ascii="Calibri" w:hAnsi="Calibri" w:cs="Calibri"/>
        </w:rPr>
      </w:pPr>
      <w:r>
        <w:rPr>
          <w:rFonts w:ascii="Calibri" w:hAnsi="Calibri" w:cs="Calibri"/>
        </w:rPr>
        <w:t>(форма)</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02.04.2015 N 317)</w:t>
      </w:r>
    </w:p>
    <w:p w:rsidR="00AF39E8" w:rsidRDefault="00AF39E8">
      <w:pPr>
        <w:widowControl w:val="0"/>
        <w:autoSpaceDE w:val="0"/>
        <w:autoSpaceDN w:val="0"/>
        <w:adjustRightInd w:val="0"/>
        <w:jc w:val="both"/>
        <w:rPr>
          <w:rFonts w:ascii="Calibri" w:hAnsi="Calibri" w:cs="Calibri"/>
        </w:rPr>
      </w:pPr>
    </w:p>
    <w:p w:rsidR="00AF39E8" w:rsidRDefault="00AF39E8">
      <w:pPr>
        <w:pStyle w:val="ConsPlusNonformat"/>
        <w:jc w:val="both"/>
      </w:pPr>
      <w:bookmarkStart w:id="31" w:name="Par607"/>
      <w:bookmarkEnd w:id="31"/>
      <w:r>
        <w:t xml:space="preserve">                                   ОТЧЕТ</w:t>
      </w:r>
    </w:p>
    <w:p w:rsidR="00AF39E8" w:rsidRDefault="00AF39E8">
      <w:pPr>
        <w:pStyle w:val="ConsPlusNonformat"/>
        <w:jc w:val="both"/>
      </w:pPr>
      <w:r>
        <w:t xml:space="preserve">       об исполнении кредитного договора N ___ от __ ______ 20__ г.</w:t>
      </w:r>
    </w:p>
    <w:p w:rsidR="00AF39E8" w:rsidRDefault="00AF39E8">
      <w:pPr>
        <w:pStyle w:val="ConsPlusNonformat"/>
        <w:jc w:val="both"/>
      </w:pPr>
      <w:r>
        <w:t xml:space="preserve">          на цели реализации нового комплексного инвестиционного</w:t>
      </w:r>
    </w:p>
    <w:p w:rsidR="00AF39E8" w:rsidRDefault="00AF39E8">
      <w:pPr>
        <w:pStyle w:val="ConsPlusNonformat"/>
        <w:jc w:val="both"/>
      </w:pPr>
      <w:r>
        <w:t xml:space="preserve">                   проекта по приоритетным направлениям</w:t>
      </w:r>
    </w:p>
    <w:p w:rsidR="00AF39E8" w:rsidRDefault="00AF39E8">
      <w:pPr>
        <w:pStyle w:val="ConsPlusNonformat"/>
        <w:jc w:val="both"/>
      </w:pPr>
      <w:r>
        <w:t xml:space="preserve">                        гражданской промышленности</w:t>
      </w:r>
    </w:p>
    <w:p w:rsidR="00AF39E8" w:rsidRDefault="00AF39E8">
      <w:pPr>
        <w:widowControl w:val="0"/>
        <w:autoSpaceDE w:val="0"/>
        <w:autoSpaceDN w:val="0"/>
        <w:adjustRightInd w:val="0"/>
        <w:jc w:val="both"/>
        <w:rPr>
          <w:rFonts w:ascii="Calibri" w:hAnsi="Calibri" w:cs="Calibri"/>
        </w:rPr>
      </w:pP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                                │    Дата    │  Сумма  │     </w:t>
      </w:r>
      <w:proofErr w:type="gramStart"/>
      <w:r>
        <w:rPr>
          <w:rFonts w:ascii="Courier New" w:hAnsi="Courier New" w:cs="Courier New"/>
          <w:sz w:val="20"/>
          <w:szCs w:val="20"/>
        </w:rPr>
        <w:t>Платежное</w:t>
      </w:r>
      <w:proofErr w:type="gramEnd"/>
      <w:r>
        <w:rPr>
          <w:rFonts w:ascii="Courier New" w:hAnsi="Courier New" w:cs="Courier New"/>
          <w:sz w:val="20"/>
          <w:szCs w:val="20"/>
        </w:rPr>
        <w:t xml:space="preserve">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                                │  погашения │</w:t>
      </w:r>
      <w:proofErr w:type="gramStart"/>
      <w:r>
        <w:rPr>
          <w:rFonts w:ascii="Courier New" w:hAnsi="Courier New" w:cs="Courier New"/>
          <w:sz w:val="20"/>
          <w:szCs w:val="20"/>
        </w:rPr>
        <w:t>погашения</w:t>
      </w:r>
      <w:proofErr w:type="gramEnd"/>
      <w:r>
        <w:rPr>
          <w:rFonts w:ascii="Courier New" w:hAnsi="Courier New" w:cs="Courier New"/>
          <w:sz w:val="20"/>
          <w:szCs w:val="20"/>
        </w:rPr>
        <w:t>│     поручение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                                │  кредита   │         │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│Сумма кредита            │     │            │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│Дата зачисления кредита  │     │            │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│на счет N                │     │            │         │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xml:space="preserve">│Срок пользования до      │     │            │         │N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AF39E8" w:rsidRDefault="00AF39E8">
      <w:pPr>
        <w:pStyle w:val="ConsPlusCell"/>
        <w:jc w:val="both"/>
        <w:rPr>
          <w:rFonts w:ascii="Courier New" w:hAnsi="Courier New" w:cs="Courier New"/>
          <w:sz w:val="20"/>
          <w:szCs w:val="20"/>
        </w:rPr>
      </w:pPr>
      <w:r>
        <w:rPr>
          <w:rFonts w:ascii="Courier New" w:hAnsi="Courier New" w:cs="Courier New"/>
          <w:sz w:val="20"/>
          <w:szCs w:val="20"/>
        </w:rPr>
        <w:t>└─────────────────────────┘     └────────────┴─────────┴──────────────────┘</w:t>
      </w:r>
    </w:p>
    <w:p w:rsidR="00AF39E8" w:rsidRDefault="00AF39E8">
      <w:pPr>
        <w:widowControl w:val="0"/>
        <w:autoSpaceDE w:val="0"/>
        <w:autoSpaceDN w:val="0"/>
        <w:adjustRightInd w:val="0"/>
        <w:ind w:firstLine="540"/>
        <w:jc w:val="both"/>
        <w:rPr>
          <w:rFonts w:ascii="Calibri" w:hAnsi="Calibri" w:cs="Calibri"/>
        </w:rPr>
      </w:pPr>
    </w:p>
    <w:p w:rsidR="00AF39E8" w:rsidRDefault="00AF39E8">
      <w:pPr>
        <w:pStyle w:val="ConsPlusNonformat"/>
        <w:jc w:val="both"/>
      </w:pPr>
      <w:bookmarkStart w:id="32" w:name="Par626"/>
      <w:bookmarkEnd w:id="32"/>
      <w:r>
        <w:t xml:space="preserve">    Направление кредита</w:t>
      </w:r>
    </w:p>
    <w:p w:rsidR="00AF39E8" w:rsidRDefault="00AF39E8">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1"/>
        <w:gridCol w:w="1909"/>
        <w:gridCol w:w="1854"/>
        <w:gridCol w:w="1825"/>
        <w:gridCol w:w="1282"/>
        <w:gridCol w:w="2239"/>
      </w:tblGrid>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N</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Поставщик / подрядчик</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Договор (соглашение)</w:t>
            </w: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Назначение платежа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Сумма (рублей)</w:t>
            </w: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Номер поручения, дата</w:t>
            </w: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1.</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2.</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3.</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4.</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5.</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r w:rsidR="00AF39E8">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r>
              <w:rPr>
                <w:rFonts w:ascii="Calibri" w:hAnsi="Calibri" w:cs="Calibri"/>
              </w:rPr>
              <w:t>Итого</w:t>
            </w:r>
          </w:p>
        </w:tc>
        <w:tc>
          <w:tcPr>
            <w:tcW w:w="1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bl>
    <w:p w:rsidR="00AF39E8" w:rsidRDefault="00AF39E8">
      <w:pPr>
        <w:widowControl w:val="0"/>
        <w:autoSpaceDE w:val="0"/>
        <w:autoSpaceDN w:val="0"/>
        <w:adjustRightInd w:val="0"/>
        <w:jc w:val="both"/>
        <w:rPr>
          <w:rFonts w:ascii="Calibri" w:hAnsi="Calibri" w:cs="Calibri"/>
        </w:rPr>
      </w:pPr>
    </w:p>
    <w:p w:rsidR="00AF39E8" w:rsidRDefault="00AF39E8">
      <w:pPr>
        <w:pStyle w:val="ConsPlusNonformat"/>
        <w:jc w:val="both"/>
      </w:pPr>
      <w:bookmarkStart w:id="33" w:name="Par671"/>
      <w:bookmarkEnd w:id="33"/>
      <w:r>
        <w:t xml:space="preserve">    Всего к расчету компенсации</w:t>
      </w:r>
    </w:p>
    <w:p w:rsidR="00AF39E8" w:rsidRDefault="00AF39E8">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85"/>
        <w:gridCol w:w="1770"/>
        <w:gridCol w:w="1620"/>
        <w:gridCol w:w="1680"/>
        <w:gridCol w:w="1680"/>
        <w:gridCol w:w="1665"/>
        <w:gridCol w:w="2115"/>
        <w:gridCol w:w="1560"/>
      </w:tblGrid>
      <w:tr w:rsidR="00AF39E8">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Сумма ссудной задолженности к начислению</w:t>
            </w: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Период начисления процентов</w:t>
            </w:r>
          </w:p>
          <w:p w:rsidR="00AF39E8" w:rsidRDefault="00AF39E8">
            <w:pPr>
              <w:widowControl w:val="0"/>
              <w:autoSpaceDE w:val="0"/>
              <w:autoSpaceDN w:val="0"/>
              <w:adjustRightInd w:val="0"/>
              <w:jc w:val="center"/>
              <w:rPr>
                <w:rFonts w:ascii="Calibri" w:hAnsi="Calibri" w:cs="Calibri"/>
              </w:rPr>
            </w:pPr>
            <w:r>
              <w:rPr>
                <w:rFonts w:ascii="Calibri" w:hAnsi="Calibri" w:cs="Calibri"/>
              </w:rPr>
              <w:t>с</w:t>
            </w:r>
          </w:p>
          <w:p w:rsidR="00AF39E8" w:rsidRDefault="00AF39E8">
            <w:pPr>
              <w:widowControl w:val="0"/>
              <w:autoSpaceDE w:val="0"/>
              <w:autoSpaceDN w:val="0"/>
              <w:adjustRightInd w:val="0"/>
              <w:jc w:val="center"/>
              <w:rPr>
                <w:rFonts w:ascii="Calibri" w:hAnsi="Calibri" w:cs="Calibri"/>
              </w:rPr>
            </w:pPr>
            <w:r>
              <w:rPr>
                <w:rFonts w:ascii="Calibri" w:hAnsi="Calibri" w:cs="Calibri"/>
              </w:rPr>
              <w:t>по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Количество дней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Ключевая ставка Банка России (процентов)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Ставка по кредитному договору (процентов)</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Срок платежа процентов по кредитному договору</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Сумма перечисленных процентов (рублей)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Номер поручения, дата</w:t>
            </w:r>
          </w:p>
        </w:tc>
      </w:tr>
      <w:tr w:rsidR="00AF39E8">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r>
              <w:rPr>
                <w:rFonts w:ascii="Calibri" w:hAnsi="Calibri"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r w:rsidR="00AF39E8">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67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r>
              <w:rPr>
                <w:rFonts w:ascii="Calibri" w:hAnsi="Calibri" w:cs="Calibri"/>
              </w:rPr>
              <w:t>Остаток задолженности по кредиту</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rPr>
                <w:rFonts w:ascii="Calibri" w:hAnsi="Calibri" w:cs="Calibri"/>
              </w:rPr>
            </w:pPr>
          </w:p>
        </w:tc>
      </w:tr>
    </w:tbl>
    <w:p w:rsidR="00AF39E8" w:rsidRDefault="00AF39E8">
      <w:pPr>
        <w:widowControl w:val="0"/>
        <w:autoSpaceDE w:val="0"/>
        <w:autoSpaceDN w:val="0"/>
        <w:adjustRightInd w:val="0"/>
        <w:jc w:val="both"/>
        <w:rPr>
          <w:rFonts w:ascii="Calibri" w:hAnsi="Calibri" w:cs="Calibri"/>
        </w:rPr>
      </w:pPr>
    </w:p>
    <w:p w:rsidR="00AF39E8" w:rsidRDefault="00AF39E8">
      <w:pPr>
        <w:pStyle w:val="ConsPlusNonformat"/>
        <w:jc w:val="both"/>
      </w:pPr>
      <w:r>
        <w:t>Руководитель</w:t>
      </w:r>
    </w:p>
    <w:p w:rsidR="00AF39E8" w:rsidRDefault="00AF39E8">
      <w:pPr>
        <w:pStyle w:val="ConsPlusNonformat"/>
        <w:jc w:val="both"/>
      </w:pPr>
      <w:r>
        <w:t>организации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t>М.П.</w:t>
      </w:r>
    </w:p>
    <w:p w:rsidR="00AF39E8" w:rsidRDefault="00AF39E8">
      <w:pPr>
        <w:pStyle w:val="ConsPlusNonformat"/>
        <w:jc w:val="both"/>
      </w:pPr>
    </w:p>
    <w:p w:rsidR="00AF39E8" w:rsidRDefault="00AF39E8">
      <w:pPr>
        <w:pStyle w:val="ConsPlusNonformat"/>
        <w:jc w:val="both"/>
      </w:pPr>
      <w:r>
        <w:t>Расчет подтверждается</w:t>
      </w:r>
    </w:p>
    <w:p w:rsidR="00AF39E8" w:rsidRDefault="00AF39E8">
      <w:pPr>
        <w:pStyle w:val="ConsPlusNonformat"/>
        <w:jc w:val="both"/>
      </w:pPr>
    </w:p>
    <w:p w:rsidR="00AF39E8" w:rsidRDefault="00AF39E8">
      <w:pPr>
        <w:pStyle w:val="ConsPlusNonformat"/>
        <w:jc w:val="both"/>
      </w:pPr>
      <w:r>
        <w:t>Руководитель</w:t>
      </w:r>
    </w:p>
    <w:p w:rsidR="00AF39E8" w:rsidRDefault="00AF39E8">
      <w:pPr>
        <w:pStyle w:val="ConsPlusNonformat"/>
        <w:jc w:val="both"/>
      </w:pPr>
      <w:r>
        <w:t>кредитной организации</w:t>
      </w:r>
    </w:p>
    <w:p w:rsidR="00AF39E8" w:rsidRDefault="00AF39E8">
      <w:pPr>
        <w:pStyle w:val="ConsPlusNonformat"/>
        <w:jc w:val="both"/>
      </w:pPr>
      <w:r>
        <w:t>(уполномоченное лицо)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Главный бухгалтер        ____________________ _____________________________</w:t>
      </w:r>
    </w:p>
    <w:p w:rsidR="00AF39E8" w:rsidRDefault="00AF39E8">
      <w:pPr>
        <w:pStyle w:val="ConsPlusNonformat"/>
        <w:jc w:val="both"/>
      </w:pPr>
      <w:r>
        <w:t xml:space="preserve">                               (подпись)               (ф.и.о.)</w:t>
      </w:r>
    </w:p>
    <w:p w:rsidR="00AF39E8" w:rsidRDefault="00AF39E8">
      <w:pPr>
        <w:pStyle w:val="ConsPlusNonformat"/>
        <w:jc w:val="both"/>
      </w:pPr>
    </w:p>
    <w:p w:rsidR="00AF39E8" w:rsidRDefault="00AF39E8">
      <w:pPr>
        <w:pStyle w:val="ConsPlusNonformat"/>
        <w:jc w:val="both"/>
      </w:pPr>
      <w:r>
        <w:t>"__" ______________ 20__ г.</w:t>
      </w:r>
    </w:p>
    <w:p w:rsidR="00AF39E8" w:rsidRDefault="00AF39E8">
      <w:pPr>
        <w:pStyle w:val="ConsPlusNonformat"/>
        <w:jc w:val="both"/>
      </w:pPr>
    </w:p>
    <w:p w:rsidR="00AF39E8" w:rsidRDefault="00AF39E8">
      <w:pPr>
        <w:pStyle w:val="ConsPlusNonformat"/>
        <w:jc w:val="both"/>
      </w:pPr>
      <w:r>
        <w:lastRenderedPageBreak/>
        <w:t>М.П.</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outlineLvl w:val="1"/>
        <w:rPr>
          <w:rFonts w:ascii="Calibri" w:hAnsi="Calibri" w:cs="Calibri"/>
        </w:rPr>
      </w:pPr>
      <w:bookmarkStart w:id="34" w:name="Par726"/>
      <w:bookmarkEnd w:id="34"/>
      <w:r>
        <w:rPr>
          <w:rFonts w:ascii="Calibri" w:hAnsi="Calibri" w:cs="Calibri"/>
        </w:rPr>
        <w:t>Приложение N 6</w:t>
      </w:r>
    </w:p>
    <w:p w:rsidR="00AF39E8" w:rsidRDefault="00AF39E8">
      <w:pPr>
        <w:widowControl w:val="0"/>
        <w:autoSpaceDE w:val="0"/>
        <w:autoSpaceDN w:val="0"/>
        <w:adjustRightInd w:val="0"/>
        <w:jc w:val="right"/>
        <w:rPr>
          <w:rFonts w:ascii="Calibri" w:hAnsi="Calibri" w:cs="Calibri"/>
        </w:rPr>
      </w:pPr>
      <w:r>
        <w:rPr>
          <w:rFonts w:ascii="Calibri" w:hAnsi="Calibri" w:cs="Calibri"/>
        </w:rPr>
        <w:t>к Правилам предоставления субсидий</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из федерального бюджета </w:t>
      </w:r>
      <w:proofErr w:type="gramStart"/>
      <w:r>
        <w:rPr>
          <w:rFonts w:ascii="Calibri" w:hAnsi="Calibri" w:cs="Calibri"/>
        </w:rPr>
        <w:t>российским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организациям на компенсацию части</w:t>
      </w:r>
    </w:p>
    <w:p w:rsidR="00AF39E8" w:rsidRDefault="00AF39E8">
      <w:pPr>
        <w:widowControl w:val="0"/>
        <w:autoSpaceDE w:val="0"/>
        <w:autoSpaceDN w:val="0"/>
        <w:adjustRightInd w:val="0"/>
        <w:jc w:val="right"/>
        <w:rPr>
          <w:rFonts w:ascii="Calibri" w:hAnsi="Calibri" w:cs="Calibri"/>
        </w:rPr>
      </w:pPr>
      <w:r>
        <w:rPr>
          <w:rFonts w:ascii="Calibri" w:hAnsi="Calibri" w:cs="Calibri"/>
        </w:rPr>
        <w:t>затрат на уплату процентов по кредитам,</w:t>
      </w:r>
    </w:p>
    <w:p w:rsidR="00AF39E8" w:rsidRDefault="00AF39E8">
      <w:pPr>
        <w:widowControl w:val="0"/>
        <w:autoSpaceDE w:val="0"/>
        <w:autoSpaceDN w:val="0"/>
        <w:adjustRightInd w:val="0"/>
        <w:jc w:val="right"/>
        <w:rPr>
          <w:rFonts w:ascii="Calibri" w:hAnsi="Calibri" w:cs="Calibri"/>
        </w:rPr>
      </w:pPr>
      <w:r>
        <w:rPr>
          <w:rFonts w:ascii="Calibri" w:hAnsi="Calibri" w:cs="Calibri"/>
        </w:rPr>
        <w:t>полученным в российских кредитных</w:t>
      </w:r>
    </w:p>
    <w:p w:rsidR="00AF39E8" w:rsidRDefault="00AF39E8">
      <w:pPr>
        <w:widowControl w:val="0"/>
        <w:autoSpaceDE w:val="0"/>
        <w:autoSpaceDN w:val="0"/>
        <w:adjustRightInd w:val="0"/>
        <w:jc w:val="right"/>
        <w:rPr>
          <w:rFonts w:ascii="Calibri" w:hAnsi="Calibri" w:cs="Calibri"/>
        </w:rPr>
      </w:pPr>
      <w:proofErr w:type="gramStart"/>
      <w:r>
        <w:rPr>
          <w:rFonts w:ascii="Calibri" w:hAnsi="Calibri" w:cs="Calibri"/>
        </w:rPr>
        <w:t>организациях</w:t>
      </w:r>
      <w:proofErr w:type="gramEnd"/>
      <w:r>
        <w:rPr>
          <w:rFonts w:ascii="Calibri" w:hAnsi="Calibri" w:cs="Calibri"/>
        </w:rPr>
        <w:t xml:space="preserve"> в 2014 - 2016 годах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на реализацию </w:t>
      </w:r>
      <w:proofErr w:type="gramStart"/>
      <w:r>
        <w:rPr>
          <w:rFonts w:ascii="Calibri" w:hAnsi="Calibri" w:cs="Calibri"/>
        </w:rPr>
        <w:t>новых</w:t>
      </w:r>
      <w:proofErr w:type="gramEnd"/>
      <w:r>
        <w:rPr>
          <w:rFonts w:ascii="Calibri" w:hAnsi="Calibri" w:cs="Calibri"/>
        </w:rPr>
        <w:t xml:space="preserve"> комплексных</w:t>
      </w:r>
    </w:p>
    <w:p w:rsidR="00AF39E8" w:rsidRDefault="00AF39E8">
      <w:pPr>
        <w:widowControl w:val="0"/>
        <w:autoSpaceDE w:val="0"/>
        <w:autoSpaceDN w:val="0"/>
        <w:adjustRightInd w:val="0"/>
        <w:jc w:val="right"/>
        <w:rPr>
          <w:rFonts w:ascii="Calibri" w:hAnsi="Calibri" w:cs="Calibri"/>
        </w:rPr>
      </w:pPr>
      <w:r>
        <w:rPr>
          <w:rFonts w:ascii="Calibri" w:hAnsi="Calibri" w:cs="Calibri"/>
        </w:rPr>
        <w:t xml:space="preserve">инвестиционных проектов по </w:t>
      </w:r>
      <w:proofErr w:type="gramStart"/>
      <w:r>
        <w:rPr>
          <w:rFonts w:ascii="Calibri" w:hAnsi="Calibri" w:cs="Calibri"/>
        </w:rPr>
        <w:t>приоритетным</w:t>
      </w:r>
      <w:proofErr w:type="gramEnd"/>
    </w:p>
    <w:p w:rsidR="00AF39E8" w:rsidRDefault="00AF39E8">
      <w:pPr>
        <w:widowControl w:val="0"/>
        <w:autoSpaceDE w:val="0"/>
        <w:autoSpaceDN w:val="0"/>
        <w:adjustRightInd w:val="0"/>
        <w:jc w:val="right"/>
        <w:rPr>
          <w:rFonts w:ascii="Calibri" w:hAnsi="Calibri" w:cs="Calibri"/>
        </w:rPr>
      </w:pPr>
      <w:r>
        <w:rPr>
          <w:rFonts w:ascii="Calibri" w:hAnsi="Calibri" w:cs="Calibri"/>
        </w:rPr>
        <w:t>направлениям гражданской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в рамках подпрограммы "Обеспечение</w:t>
      </w:r>
    </w:p>
    <w:p w:rsidR="00AF39E8" w:rsidRDefault="00AF39E8">
      <w:pPr>
        <w:widowControl w:val="0"/>
        <w:autoSpaceDE w:val="0"/>
        <w:autoSpaceDN w:val="0"/>
        <w:adjustRightInd w:val="0"/>
        <w:jc w:val="right"/>
        <w:rPr>
          <w:rFonts w:ascii="Calibri" w:hAnsi="Calibri" w:cs="Calibri"/>
        </w:rPr>
      </w:pPr>
      <w:r>
        <w:rPr>
          <w:rFonts w:ascii="Calibri" w:hAnsi="Calibri" w:cs="Calibri"/>
        </w:rPr>
        <w:t>реализации государственной программы"</w:t>
      </w:r>
    </w:p>
    <w:p w:rsidR="00AF39E8" w:rsidRDefault="00AF39E8">
      <w:pPr>
        <w:widowControl w:val="0"/>
        <w:autoSpaceDE w:val="0"/>
        <w:autoSpaceDN w:val="0"/>
        <w:adjustRightInd w:val="0"/>
        <w:jc w:val="right"/>
        <w:rPr>
          <w:rFonts w:ascii="Calibri" w:hAnsi="Calibri" w:cs="Calibri"/>
        </w:rPr>
      </w:pPr>
      <w:r>
        <w:rPr>
          <w:rFonts w:ascii="Calibri" w:hAnsi="Calibri" w:cs="Calibri"/>
        </w:rPr>
        <w:t>государственной программы Российской</w:t>
      </w:r>
    </w:p>
    <w:p w:rsidR="00AF39E8" w:rsidRDefault="00AF39E8">
      <w:pPr>
        <w:widowControl w:val="0"/>
        <w:autoSpaceDE w:val="0"/>
        <w:autoSpaceDN w:val="0"/>
        <w:adjustRightInd w:val="0"/>
        <w:jc w:val="right"/>
        <w:rPr>
          <w:rFonts w:ascii="Calibri" w:hAnsi="Calibri" w:cs="Calibri"/>
        </w:rPr>
      </w:pPr>
      <w:r>
        <w:rPr>
          <w:rFonts w:ascii="Calibri" w:hAnsi="Calibri" w:cs="Calibri"/>
        </w:rPr>
        <w:t>Федерации "Развитие промышленности</w:t>
      </w:r>
    </w:p>
    <w:p w:rsidR="00AF39E8" w:rsidRDefault="00AF39E8">
      <w:pPr>
        <w:widowControl w:val="0"/>
        <w:autoSpaceDE w:val="0"/>
        <w:autoSpaceDN w:val="0"/>
        <w:adjustRightInd w:val="0"/>
        <w:jc w:val="right"/>
        <w:rPr>
          <w:rFonts w:ascii="Calibri" w:hAnsi="Calibri" w:cs="Calibri"/>
        </w:rPr>
      </w:pPr>
      <w:r>
        <w:rPr>
          <w:rFonts w:ascii="Calibri" w:hAnsi="Calibri" w:cs="Calibri"/>
        </w:rPr>
        <w:t>и повышение ее конкурентоспособности"</w:t>
      </w:r>
    </w:p>
    <w:p w:rsidR="00AF39E8" w:rsidRDefault="00AF39E8">
      <w:pPr>
        <w:widowControl w:val="0"/>
        <w:autoSpaceDE w:val="0"/>
        <w:autoSpaceDN w:val="0"/>
        <w:adjustRightInd w:val="0"/>
        <w:jc w:val="center"/>
        <w:rPr>
          <w:rFonts w:ascii="Calibri" w:hAnsi="Calibri" w:cs="Calibri"/>
        </w:rPr>
      </w:pPr>
    </w:p>
    <w:p w:rsidR="00AF39E8" w:rsidRDefault="00AF39E8">
      <w:pPr>
        <w:widowControl w:val="0"/>
        <w:autoSpaceDE w:val="0"/>
        <w:autoSpaceDN w:val="0"/>
        <w:adjustRightInd w:val="0"/>
        <w:jc w:val="right"/>
        <w:rPr>
          <w:rFonts w:ascii="Calibri" w:hAnsi="Calibri" w:cs="Calibri"/>
        </w:rPr>
      </w:pPr>
      <w:r>
        <w:rPr>
          <w:rFonts w:ascii="Calibri" w:hAnsi="Calibri" w:cs="Calibri"/>
        </w:rPr>
        <w:t>(форма)</w:t>
      </w: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jc w:val="center"/>
        <w:rPr>
          <w:rFonts w:ascii="Calibri" w:hAnsi="Calibri" w:cs="Calibri"/>
        </w:rPr>
      </w:pPr>
      <w:bookmarkStart w:id="35" w:name="Par744"/>
      <w:bookmarkEnd w:id="35"/>
      <w:r>
        <w:rPr>
          <w:rFonts w:ascii="Calibri" w:hAnsi="Calibri" w:cs="Calibri"/>
        </w:rPr>
        <w:t>СПРАВКА,</w:t>
      </w:r>
    </w:p>
    <w:p w:rsidR="00AF39E8" w:rsidRDefault="00AF39E8">
      <w:pPr>
        <w:widowControl w:val="0"/>
        <w:autoSpaceDE w:val="0"/>
        <w:autoSpaceDN w:val="0"/>
        <w:adjustRightInd w:val="0"/>
        <w:jc w:val="center"/>
        <w:rPr>
          <w:rFonts w:ascii="Calibri" w:hAnsi="Calibri" w:cs="Calibri"/>
        </w:rPr>
      </w:pPr>
      <w:proofErr w:type="gramStart"/>
      <w:r>
        <w:rPr>
          <w:rFonts w:ascii="Calibri" w:hAnsi="Calibri" w:cs="Calibri"/>
        </w:rPr>
        <w:t>подтверждающая</w:t>
      </w:r>
      <w:proofErr w:type="gramEnd"/>
      <w:r>
        <w:rPr>
          <w:rFonts w:ascii="Calibri" w:hAnsi="Calibri" w:cs="Calibri"/>
        </w:rPr>
        <w:t xml:space="preserve"> соотнесение полученных кредитных средств</w:t>
      </w:r>
    </w:p>
    <w:p w:rsidR="00AF39E8" w:rsidRDefault="00AF39E8">
      <w:pPr>
        <w:widowControl w:val="0"/>
        <w:autoSpaceDE w:val="0"/>
        <w:autoSpaceDN w:val="0"/>
        <w:adjustRightInd w:val="0"/>
        <w:jc w:val="center"/>
        <w:rPr>
          <w:rFonts w:ascii="Calibri" w:hAnsi="Calibri" w:cs="Calibri"/>
        </w:rPr>
      </w:pPr>
      <w:r>
        <w:rPr>
          <w:rFonts w:ascii="Calibri" w:hAnsi="Calibri" w:cs="Calibri"/>
        </w:rPr>
        <w:t>с осуществленными расходами</w:t>
      </w:r>
    </w:p>
    <w:p w:rsidR="00AF39E8" w:rsidRDefault="00AF39E8">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5"/>
        <w:gridCol w:w="1575"/>
        <w:gridCol w:w="1080"/>
        <w:gridCol w:w="1080"/>
        <w:gridCol w:w="1320"/>
        <w:gridCol w:w="1200"/>
        <w:gridCol w:w="1080"/>
        <w:gridCol w:w="1080"/>
        <w:gridCol w:w="1320"/>
        <w:gridCol w:w="1200"/>
        <w:gridCol w:w="840"/>
        <w:gridCol w:w="1200"/>
        <w:gridCol w:w="1080"/>
        <w:gridCol w:w="840"/>
        <w:gridCol w:w="1560"/>
      </w:tblGrid>
      <w:tr w:rsidR="00AF39E8">
        <w:tc>
          <w:tcPr>
            <w:tcW w:w="5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5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Наименование банка-кредитора</w:t>
            </w:r>
          </w:p>
        </w:tc>
        <w:tc>
          <w:tcPr>
            <w:tcW w:w="93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Кредит</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Субсидии</w:t>
            </w:r>
          </w:p>
        </w:tc>
        <w:tc>
          <w:tcPr>
            <w:tcW w:w="34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Целевое использование кредита</w:t>
            </w:r>
          </w:p>
        </w:tc>
      </w:tr>
      <w:tr w:rsidR="00AF39E8">
        <w:tc>
          <w:tcPr>
            <w:tcW w:w="5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ind w:firstLine="540"/>
              <w:jc w:val="both"/>
              <w:rPr>
                <w:rFonts w:ascii="Calibri" w:hAnsi="Calibri" w:cs="Calibri"/>
              </w:rPr>
            </w:pPr>
          </w:p>
        </w:tc>
        <w:tc>
          <w:tcPr>
            <w:tcW w:w="15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ind w:firstLine="540"/>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номер кредитного договора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дата кредитного договора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сумма по кредитному договору - всего </w:t>
            </w:r>
            <w:r>
              <w:rPr>
                <w:rFonts w:ascii="Calibri" w:hAnsi="Calibri" w:cs="Calibri"/>
              </w:rPr>
              <w:lastRenderedPageBreak/>
              <w:t>(рублей)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lastRenderedPageBreak/>
              <w:t>в том числе на проект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дата получения кредита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срок погашения кредита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сумма средств, поступивших по </w:t>
            </w:r>
            <w:r>
              <w:rPr>
                <w:rFonts w:ascii="Calibri" w:hAnsi="Calibri" w:cs="Calibri"/>
              </w:rPr>
              <w:lastRenderedPageBreak/>
              <w:t>платежным поручениям банка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lastRenderedPageBreak/>
              <w:t xml:space="preserve">сумма текущей задолженности по </w:t>
            </w:r>
            <w:r>
              <w:rPr>
                <w:rFonts w:ascii="Calibri" w:hAnsi="Calibri" w:cs="Calibri"/>
              </w:rPr>
              <w:lastRenderedPageBreak/>
              <w:t>кредиту</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lastRenderedPageBreak/>
              <w:t>период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рассчитанная сумма субсидии за период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наименование проекта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вид расходов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r>
              <w:rPr>
                <w:rFonts w:ascii="Calibri" w:hAnsi="Calibri" w:cs="Calibri"/>
              </w:rPr>
              <w:t xml:space="preserve">сумма фактически произведенных выплат на </w:t>
            </w:r>
            <w:r>
              <w:rPr>
                <w:rFonts w:ascii="Calibri" w:hAnsi="Calibri" w:cs="Calibri"/>
              </w:rPr>
              <w:lastRenderedPageBreak/>
              <w:t>основании платежных документов</w:t>
            </w:r>
          </w:p>
        </w:tc>
      </w:tr>
      <w:tr w:rsidR="00AF39E8">
        <w:tc>
          <w:tcPr>
            <w:tcW w:w="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E8" w:rsidRDefault="00AF39E8">
            <w:pPr>
              <w:widowControl w:val="0"/>
              <w:autoSpaceDE w:val="0"/>
              <w:autoSpaceDN w:val="0"/>
              <w:adjustRightInd w:val="0"/>
              <w:jc w:val="center"/>
              <w:rPr>
                <w:rFonts w:ascii="Calibri" w:hAnsi="Calibri" w:cs="Calibri"/>
              </w:rPr>
            </w:pPr>
          </w:p>
        </w:tc>
      </w:tr>
    </w:tbl>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autoSpaceDE w:val="0"/>
        <w:autoSpaceDN w:val="0"/>
        <w:adjustRightInd w:val="0"/>
        <w:ind w:firstLine="540"/>
        <w:jc w:val="both"/>
        <w:rPr>
          <w:rFonts w:ascii="Calibri" w:hAnsi="Calibri" w:cs="Calibri"/>
        </w:rPr>
      </w:pPr>
    </w:p>
    <w:p w:rsidR="00AF39E8" w:rsidRDefault="00AF39E8">
      <w:pPr>
        <w:widowControl w:val="0"/>
        <w:pBdr>
          <w:top w:val="single" w:sz="6" w:space="0" w:color="auto"/>
        </w:pBdr>
        <w:autoSpaceDE w:val="0"/>
        <w:autoSpaceDN w:val="0"/>
        <w:adjustRightInd w:val="0"/>
        <w:spacing w:before="100" w:after="100"/>
        <w:jc w:val="both"/>
        <w:rPr>
          <w:rFonts w:ascii="Calibri" w:hAnsi="Calibri" w:cs="Calibri"/>
          <w:sz w:val="2"/>
          <w:szCs w:val="2"/>
        </w:rPr>
      </w:pPr>
    </w:p>
    <w:p w:rsidR="008071BA" w:rsidRDefault="00934DC2"/>
    <w:sectPr w:rsidR="008071BA" w:rsidSect="00F1761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F39E8"/>
    <w:rsid w:val="0003266D"/>
    <w:rsid w:val="000778C8"/>
    <w:rsid w:val="000966BA"/>
    <w:rsid w:val="00165B43"/>
    <w:rsid w:val="00210A35"/>
    <w:rsid w:val="0025163C"/>
    <w:rsid w:val="005B6EF6"/>
    <w:rsid w:val="007A1D35"/>
    <w:rsid w:val="00934DC2"/>
    <w:rsid w:val="00A73A52"/>
    <w:rsid w:val="00AF39E8"/>
    <w:rsid w:val="00B033B4"/>
    <w:rsid w:val="00B3227B"/>
    <w:rsid w:val="00C35A23"/>
    <w:rsid w:val="00CD4F0B"/>
    <w:rsid w:val="00F1761D"/>
    <w:rsid w:val="00F37462"/>
    <w:rsid w:val="00F50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35A23"/>
    <w:rPr>
      <w:sz w:val="24"/>
      <w:szCs w:val="24"/>
    </w:rPr>
  </w:style>
  <w:style w:type="paragraph" w:customStyle="1" w:styleId="ConsPlusNormal">
    <w:name w:val="ConsPlusNormal"/>
    <w:rsid w:val="00AF39E8"/>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AF39E8"/>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F39E8"/>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AF39E8"/>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FBF6413A0B4E6C740F8272D3C8573BD8D32CF9AC1E7C5FCDF158526C941C284F5B0671E3ECEFBCF6gCL" TargetMode="External"/><Relationship Id="rId18" Type="http://schemas.openxmlformats.org/officeDocument/2006/relationships/hyperlink" Target="consultantplus://offline/ref=2AFBF6413A0B4E6C740F8272D3C8573BD8D32CF9AC1E7C5FCDF158526C941C284F5B0671E3ECEFBDF6g4L" TargetMode="External"/><Relationship Id="rId26" Type="http://schemas.openxmlformats.org/officeDocument/2006/relationships/hyperlink" Target="consultantplus://offline/ref=2AFBF6413A0B4E6C740F8272D3C8573BD8D222FAA91F7C5FCDF158526C941C284F5B0671E3ECEFBEF6g1L" TargetMode="External"/><Relationship Id="rId39" Type="http://schemas.openxmlformats.org/officeDocument/2006/relationships/hyperlink" Target="consultantplus://offline/ref=2AFBF6413A0B4E6C740F8272D3C8573BD8D222FAA91F7C5FCDF158526C941C284F5B0671E3ECEFB8F6g1L" TargetMode="External"/><Relationship Id="rId21" Type="http://schemas.openxmlformats.org/officeDocument/2006/relationships/hyperlink" Target="consultantplus://offline/ref=2AFBF6413A0B4E6C740F8272D3C8573BD8D228F4AC147C5FCDF158526C941C284F5B0671E3ECEFBDF6g5L" TargetMode="External"/><Relationship Id="rId34" Type="http://schemas.openxmlformats.org/officeDocument/2006/relationships/hyperlink" Target="consultantplus://offline/ref=2AFBF6413A0B4E6C740F8272D3C8573BD8D32CF9AC1E7C5FCDF158526C941C284F5B0671E3ECEFBDF6g6L" TargetMode="External"/><Relationship Id="rId42" Type="http://schemas.openxmlformats.org/officeDocument/2006/relationships/hyperlink" Target="consultantplus://offline/ref=2AFBF6413A0B4E6C740F8272D3C8573BD8D32CF9AC1E7C5FCDF158526C941C284F5B0671E3ECEFBDF6g3L" TargetMode="External"/><Relationship Id="rId47" Type="http://schemas.openxmlformats.org/officeDocument/2006/relationships/hyperlink" Target="consultantplus://offline/ref=2AFBF6413A0B4E6C740F8272D3C8573BD8DC29FBAD1F7C5FCDF158526C941C284F5B0673E4EAFEgAL" TargetMode="External"/><Relationship Id="rId50" Type="http://schemas.openxmlformats.org/officeDocument/2006/relationships/hyperlink" Target="consultantplus://offline/ref=2AFBF6413A0B4E6C740F8272D3C8573BD8D229FDAA117C5FCDF158526C941C284F5B0671E3ECEABCF6g5L" TargetMode="External"/><Relationship Id="rId55" Type="http://schemas.openxmlformats.org/officeDocument/2006/relationships/hyperlink" Target="consultantplus://offline/ref=2AFBF6413A0B4E6C740F8272D3C8573BD8D222FAA91F7C5FCDF158526C941C284F5B0671E3ECEFB9F6g1L" TargetMode="External"/><Relationship Id="rId63" Type="http://schemas.openxmlformats.org/officeDocument/2006/relationships/hyperlink" Target="consultantplus://offline/ref=2AFBF6413A0B4E6C740F8272D3C8573BD8D229FDAA117C5FCDF158526C941C284F5B0671E3ECEFBEF6g5L" TargetMode="External"/><Relationship Id="rId68" Type="http://schemas.openxmlformats.org/officeDocument/2006/relationships/hyperlink" Target="consultantplus://offline/ref=2AFBF6413A0B4E6C740F8272D3C8573BD8D32EFAAF137C5FCDF158526C941C284F5B0671E3ECEFBDF6g7L" TargetMode="External"/><Relationship Id="rId76" Type="http://schemas.openxmlformats.org/officeDocument/2006/relationships/image" Target="media/image5.wmf"/><Relationship Id="rId7" Type="http://schemas.openxmlformats.org/officeDocument/2006/relationships/hyperlink" Target="consultantplus://offline/ref=2AFBF6413A0B4E6C740F8272D3C8573BD8D32CF9AC1E7C5FCDF158526C941C284F5B0671E3ECEFBCF6g0L" TargetMode="External"/><Relationship Id="rId71" Type="http://schemas.openxmlformats.org/officeDocument/2006/relationships/hyperlink" Target="consultantplus://offline/ref=2AFBF6413A0B4E6C740F8272D3C8573BD8D323F4AD1E7C5FCDF158526C941C284F5B0671E3ECEFBDF6g6L" TargetMode="External"/><Relationship Id="rId2" Type="http://schemas.openxmlformats.org/officeDocument/2006/relationships/settings" Target="settings.xml"/><Relationship Id="rId16" Type="http://schemas.openxmlformats.org/officeDocument/2006/relationships/hyperlink" Target="consultantplus://offline/ref=2AFBF6413A0B4E6C740F8272D3C8573BD8D229FDAA117C5FCDF158526C941C284F5B0671E3ECEFBEF6g5L" TargetMode="External"/><Relationship Id="rId29" Type="http://schemas.openxmlformats.org/officeDocument/2006/relationships/hyperlink" Target="consultantplus://offline/ref=2AFBF6413A0B4E6C740F8272D3C8573BD8D222FAA91F7C5FCDF158526C941C284F5B0671E3ECEFBEF6gCL" TargetMode="External"/><Relationship Id="rId11" Type="http://schemas.openxmlformats.org/officeDocument/2006/relationships/hyperlink" Target="consultantplus://offline/ref=2AFBF6413A0B4E6C740F8272D3C8573BD8D229FDAA117C5FCDF158526C941C284F5B0671E3ECEABCF6g5L" TargetMode="External"/><Relationship Id="rId24" Type="http://schemas.openxmlformats.org/officeDocument/2006/relationships/hyperlink" Target="consultantplus://offline/ref=2AFBF6413A0B4E6C740F8272D3C8573BD8D222FAA91F7C5FCDF158526C941C284F5B0671E3ECEFBEF6g4L" TargetMode="External"/><Relationship Id="rId32" Type="http://schemas.openxmlformats.org/officeDocument/2006/relationships/hyperlink" Target="consultantplus://offline/ref=2AFBF6413A0B4E6C740F8272D3C8573BD8D222FAA91F7C5FCDF158526C941C284F5B0671E3ECEFBFF6g7L" TargetMode="External"/><Relationship Id="rId37" Type="http://schemas.openxmlformats.org/officeDocument/2006/relationships/hyperlink" Target="consultantplus://offline/ref=2AFBF6413A0B4E6C740F8272D3C8573BD8D222FAA91F7C5FCDF158526C941C284F5B0671E3ECEFB8F6g5L" TargetMode="External"/><Relationship Id="rId40" Type="http://schemas.openxmlformats.org/officeDocument/2006/relationships/hyperlink" Target="consultantplus://offline/ref=2AFBF6413A0B4E6C740F8272D3C8573BD8D32CF9AC1E7C5FCDF158526C941C284F5B0671E3ECEFBDF6g0L" TargetMode="External"/><Relationship Id="rId45" Type="http://schemas.openxmlformats.org/officeDocument/2006/relationships/hyperlink" Target="consultantplus://offline/ref=2AFBF6413A0B4E6C740F8272D3C8573BD0D728FBA81C2155C5A854506B9B433F48120A70E3ECEFFBgEL" TargetMode="External"/><Relationship Id="rId53" Type="http://schemas.openxmlformats.org/officeDocument/2006/relationships/hyperlink" Target="consultantplus://offline/ref=2AFBF6413A0B4E6C740F8272D3C8573BD8D222FAA91F7C5FCDF158526C941C284F5B0671E3ECEFB9F6g4L" TargetMode="External"/><Relationship Id="rId58" Type="http://schemas.openxmlformats.org/officeDocument/2006/relationships/hyperlink" Target="consultantplus://offline/ref=2AFBF6413A0B4E6C740F8272D3C8573BD8D32EFAAF137C5FCDF158526C941C284F5B0671E3ECEFBDF6g5L" TargetMode="External"/><Relationship Id="rId66" Type="http://schemas.openxmlformats.org/officeDocument/2006/relationships/hyperlink" Target="consultantplus://offline/ref=2AFBF6413A0B4E6C740F8272D3C8573BD8D32CF9AC1E7C5FCDF158526C941C284F5B0671E3ECEFBEF6g1L" TargetMode="External"/><Relationship Id="rId74" Type="http://schemas.openxmlformats.org/officeDocument/2006/relationships/hyperlink" Target="consultantplus://offline/ref=2AFBF6413A0B4E6C740F8272D3C8573BD8D323F4AD1E7C5FCDF158526C941C284F5B0671E3ECEFBDF6g6L" TargetMode="External"/><Relationship Id="rId79" Type="http://schemas.openxmlformats.org/officeDocument/2006/relationships/theme" Target="theme/theme1.xml"/><Relationship Id="rId5" Type="http://schemas.openxmlformats.org/officeDocument/2006/relationships/hyperlink" Target="consultantplus://offline/ref=2AFBF6413A0B4E6C740F8272D3C8573BD8D222FAA91F7C5FCDF158526C941C284F5B0671E3ECEFBCF6g0L" TargetMode="External"/><Relationship Id="rId61" Type="http://schemas.openxmlformats.org/officeDocument/2006/relationships/hyperlink" Target="consultantplus://offline/ref=2AFBF6413A0B4E6C740F8272D3C8573BD8D32EFAAF137C5FCDF158526C941C284F5B0671E3ECEFBDF6g7L" TargetMode="External"/><Relationship Id="rId10" Type="http://schemas.openxmlformats.org/officeDocument/2006/relationships/hyperlink" Target="consultantplus://offline/ref=2AFBF6413A0B4E6C740F8272D3C8573BD8D32CF9AC1E7C5FCDF158526C941C284F5B0671E3ECEFBCF6g0L" TargetMode="External"/><Relationship Id="rId19" Type="http://schemas.openxmlformats.org/officeDocument/2006/relationships/hyperlink" Target="consultantplus://offline/ref=2AFBF6413A0B4E6C740F8272D3C8573BD8D32CF9AC1E7C5FCDF158526C941C284F5B0671E3ECEFBDF6g7L" TargetMode="External"/><Relationship Id="rId31" Type="http://schemas.openxmlformats.org/officeDocument/2006/relationships/hyperlink" Target="consultantplus://offline/ref=2AFBF6413A0B4E6C740F8272D3C8573BD8D32AFCAE157C5FCDF158526C941C284F5B0671E3ECEFBDF6g5L" TargetMode="External"/><Relationship Id="rId44" Type="http://schemas.openxmlformats.org/officeDocument/2006/relationships/hyperlink" Target="consultantplus://offline/ref=2AFBF6413A0B4E6C740F8272D3C8573BD8D222FAA91F7C5FCDF158526C941C284F5B0671E3ECEFB8F6gDL" TargetMode="External"/><Relationship Id="rId52" Type="http://schemas.openxmlformats.org/officeDocument/2006/relationships/hyperlink" Target="consultantplus://offline/ref=2AFBF6413A0B4E6C740F8272D3C8573BD8D229FDAA117C5FCDF158526C941C284F5B0671E3ECEFBEF6g5L" TargetMode="External"/><Relationship Id="rId60" Type="http://schemas.openxmlformats.org/officeDocument/2006/relationships/hyperlink" Target="consultantplus://offline/ref=2AFBF6413A0B4E6C740F8272D3C8573BD8D222FAA91F7C5FCDF158526C941C284F5B0671E3ECEFB9F6gDL" TargetMode="External"/><Relationship Id="rId65" Type="http://schemas.openxmlformats.org/officeDocument/2006/relationships/hyperlink" Target="consultantplus://offline/ref=2AFBF6413A0B4E6C740F8272D3C8573BD8D32CF9AC1E7C5FCDF158526C941C284F5B0671E3ECEFBEF6g5L" TargetMode="External"/><Relationship Id="rId73" Type="http://schemas.openxmlformats.org/officeDocument/2006/relationships/image" Target="media/image3.wmf"/><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FBF6413A0B4E6C740F8272D3C8573BD8D32EFAAF137C5FCDF158526C941C284F5B0671E3ECEFBCF6g0L" TargetMode="External"/><Relationship Id="rId14" Type="http://schemas.openxmlformats.org/officeDocument/2006/relationships/hyperlink" Target="consultantplus://offline/ref=2AFBF6413A0B4E6C740F8272D3C8573BD8D229FDAA117C5FCDF158526C941C284F5B0671E3ECEFBEF6g5L" TargetMode="External"/><Relationship Id="rId22" Type="http://schemas.openxmlformats.org/officeDocument/2006/relationships/hyperlink" Target="consultantplus://offline/ref=2AFBF6413A0B4E6C740F8272D3C8573BD8D222FAA91F7C5FCDF158526C941C284F5B0671E3ECEFBDF6g3L" TargetMode="External"/><Relationship Id="rId27" Type="http://schemas.openxmlformats.org/officeDocument/2006/relationships/hyperlink" Target="consultantplus://offline/ref=2AFBF6413A0B4E6C740F8272D3C8573BD8D222FAA91F7C5FCDF158526C941C284F5B0671E3ECEFBEF6g3L" TargetMode="External"/><Relationship Id="rId30" Type="http://schemas.openxmlformats.org/officeDocument/2006/relationships/hyperlink" Target="consultantplus://offline/ref=2AFBF6413A0B4E6C740F8272D3C8573BD8D32EFAAF137C5FCDF158526C941C284F5B0671E3ECEFBCF6gCL" TargetMode="External"/><Relationship Id="rId35" Type="http://schemas.openxmlformats.org/officeDocument/2006/relationships/hyperlink" Target="consultantplus://offline/ref=2AFBF6413A0B4E6C740F8272D3C8573BD8D222FAA91F7C5FCDF158526C941C284F5B0671E3ECEFBFF6g3L" TargetMode="External"/><Relationship Id="rId43" Type="http://schemas.openxmlformats.org/officeDocument/2006/relationships/hyperlink" Target="consultantplus://offline/ref=2AFBF6413A0B4E6C740F8272D3C8573BD8D222FAA91F7C5FCDF158526C941C284F5B0671E3ECEFB8F6g3L" TargetMode="External"/><Relationship Id="rId48" Type="http://schemas.openxmlformats.org/officeDocument/2006/relationships/hyperlink" Target="consultantplus://offline/ref=2AFBF6413A0B4E6C740F8272D3C8573BD8D222FAA91F7C5FCDF158526C941C284F5B0671E3ECEFB9F6g5L" TargetMode="External"/><Relationship Id="rId56" Type="http://schemas.openxmlformats.org/officeDocument/2006/relationships/hyperlink" Target="consultantplus://offline/ref=2AFBF6413A0B4E6C740F8272D3C8573BD8D222FAA91F7C5FCDF158526C941C284F5B0671E3ECEFB9F6g0L" TargetMode="External"/><Relationship Id="rId64" Type="http://schemas.openxmlformats.org/officeDocument/2006/relationships/hyperlink" Target="consultantplus://offline/ref=2AFBF6413A0B4E6C740F8272D3C8573BD8D229FDAA117C5FCDF158526C941C284F5B0671E3ECEFBEF6g5L" TargetMode="External"/><Relationship Id="rId69" Type="http://schemas.openxmlformats.org/officeDocument/2006/relationships/hyperlink" Target="consultantplus://offline/ref=2AFBF6413A0B4E6C740F8272D3C8573BD8D32CF9AC1E7C5FCDF158526C941C284F5B0671E3ECEFBEF6gDL" TargetMode="External"/><Relationship Id="rId77" Type="http://schemas.openxmlformats.org/officeDocument/2006/relationships/hyperlink" Target="consultantplus://offline/ref=2AFBF6413A0B4E6C740F8272D3C8573BD8D32CF9AC1E7C5FCDF158526C941C284F5B0671E3ECEFBFF6g5L" TargetMode="External"/><Relationship Id="rId8" Type="http://schemas.openxmlformats.org/officeDocument/2006/relationships/hyperlink" Target="consultantplus://offline/ref=2AFBF6413A0B4E6C740F8272D3C8573BD8D222FAA91F7C5FCDF158526C941C284F5B0671E3ECEFBCF6g0L" TargetMode="External"/><Relationship Id="rId51" Type="http://schemas.openxmlformats.org/officeDocument/2006/relationships/hyperlink" Target="consultantplus://offline/ref=2AFBF6413A0B4E6C740F8272D3C8573BDBDC2CF9A6412B5D9CA456F5g7L" TargetMode="External"/><Relationship Id="rId72"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hyperlink" Target="consultantplus://offline/ref=2AFBF6413A0B4E6C740F8272D3C8573BD8D222FAA91F7C5FCDF158526C941C284F5B0671E3ECEFBCF6gCL" TargetMode="External"/><Relationship Id="rId17" Type="http://schemas.openxmlformats.org/officeDocument/2006/relationships/hyperlink" Target="consultantplus://offline/ref=2AFBF6413A0B4E6C740F8272D3C8573BD8D222FAA91F7C5FCDF158526C941C284F5B0671E3ECEFBDF6g7L" TargetMode="External"/><Relationship Id="rId25" Type="http://schemas.openxmlformats.org/officeDocument/2006/relationships/hyperlink" Target="consultantplus://offline/ref=2AFBF6413A0B4E6C740F8272D3C8573BD8D222FAA91F7C5FCDF158526C941C284F5B0671E3ECEFBEF6g6L" TargetMode="External"/><Relationship Id="rId33" Type="http://schemas.openxmlformats.org/officeDocument/2006/relationships/hyperlink" Target="consultantplus://offline/ref=2AFBF6413A0B4E6C740F8272D3C8573BD8D222FAA91F7C5FCDF158526C941C284F5B0671E3ECEFBFF6g6L" TargetMode="External"/><Relationship Id="rId38" Type="http://schemas.openxmlformats.org/officeDocument/2006/relationships/hyperlink" Target="consultantplus://offline/ref=2AFBF6413A0B4E6C740F8272D3C8573BD8D222FAA91F7C5FCDF158526C941C284F5B0671E3ECEFB8F6g7L" TargetMode="External"/><Relationship Id="rId46" Type="http://schemas.openxmlformats.org/officeDocument/2006/relationships/hyperlink" Target="consultantplus://offline/ref=2AFBF6413A0B4E6C740F8272D3C8573BD8D32EF9AA1E7C5FCDF158526C941C284F5B0671E3ECEFBDF6g6L" TargetMode="External"/><Relationship Id="rId59" Type="http://schemas.openxmlformats.org/officeDocument/2006/relationships/image" Target="media/image1.wmf"/><Relationship Id="rId67" Type="http://schemas.openxmlformats.org/officeDocument/2006/relationships/hyperlink" Target="consultantplus://offline/ref=2AFBF6413A0B4E6C740F8272D3C8573BD8D32CF9AC1E7C5FCDF158526C941C284F5B0671E3ECEFBEF6g2L" TargetMode="External"/><Relationship Id="rId20" Type="http://schemas.openxmlformats.org/officeDocument/2006/relationships/hyperlink" Target="consultantplus://offline/ref=2AFBF6413A0B4E6C740F8272D3C8573BD8D222FAA91F7C5FCDF158526C941C284F5B0671E3ECEFBDF6g1L" TargetMode="External"/><Relationship Id="rId41" Type="http://schemas.openxmlformats.org/officeDocument/2006/relationships/hyperlink" Target="consultantplus://offline/ref=2AFBF6413A0B4E6C740F8272D3C8573BD8D32CF9AC1E7C5FCDF158526C941C284F5B0671E3ECEFBDF6g3L" TargetMode="External"/><Relationship Id="rId54" Type="http://schemas.openxmlformats.org/officeDocument/2006/relationships/hyperlink" Target="consultantplus://offline/ref=2AFBF6413A0B4E6C740F8272D3C8573BD8D222FAA91F7C5FCDF158526C941C284F5B0671E3ECEFB9F6g6L" TargetMode="External"/><Relationship Id="rId62" Type="http://schemas.openxmlformats.org/officeDocument/2006/relationships/hyperlink" Target="consultantplus://offline/ref=2AFBF6413A0B4E6C740F8272D3C8573BD8D32CF9AC1E7C5FCDF158526C941C284F5B0671E3ECEFBDF6gCL" TargetMode="External"/><Relationship Id="rId70" Type="http://schemas.openxmlformats.org/officeDocument/2006/relationships/hyperlink" Target="consultantplus://offline/ref=2AFBF6413A0B4E6C740F8272D3C8573BD8D32CF9AC1E7C5FCDF158526C941C284F5B0671E3ECEFBEF6gCL"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2AFBF6413A0B4E6C740F8272D3C8573BD8D32EFAAF137C5FCDF158526C941C284F5B0671E3ECEFBCF6g0L" TargetMode="External"/><Relationship Id="rId15" Type="http://schemas.openxmlformats.org/officeDocument/2006/relationships/hyperlink" Target="consultantplus://offline/ref=2AFBF6413A0B4E6C740F8272D3C8573BD8D323F4AD1E7C5FCDF158526C941C284F5B0671E3ECEFBDF6g6L" TargetMode="External"/><Relationship Id="rId23" Type="http://schemas.openxmlformats.org/officeDocument/2006/relationships/hyperlink" Target="consultantplus://offline/ref=2AFBF6413A0B4E6C740F8272D3C8573BD8D222FAA91F7C5FCDF158526C941C284F5B0671E3ECEFBDF6gCL" TargetMode="External"/><Relationship Id="rId28" Type="http://schemas.openxmlformats.org/officeDocument/2006/relationships/hyperlink" Target="consultantplus://offline/ref=2AFBF6413A0B4E6C740F8272D3C8573BD8D222FAA91F7C5FCDF158526C941C284F5B0671E3ECEFBEF6g2L" TargetMode="External"/><Relationship Id="rId36" Type="http://schemas.openxmlformats.org/officeDocument/2006/relationships/hyperlink" Target="consultantplus://offline/ref=2AFBF6413A0B4E6C740F8272D3C8573BD8D222FAA91F7C5FCDF158526C941C284F5B0671E3ECEFBFF6gDL" TargetMode="External"/><Relationship Id="rId49" Type="http://schemas.openxmlformats.org/officeDocument/2006/relationships/hyperlink" Target="consultantplus://offline/ref=2AFBF6413A0B4E6C740F8272D3C8573BD8D32EFAAF137C5FCDF158526C941C284F5B0671E3ECEFBDF6g5L" TargetMode="External"/><Relationship Id="rId57" Type="http://schemas.openxmlformats.org/officeDocument/2006/relationships/hyperlink" Target="consultantplus://offline/ref=2AFBF6413A0B4E6C740F8272D3C8573BD8D222FAA91F7C5FCDF158526C941C284F5B0671E3ECEFB9F6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9459</Words>
  <Characters>53917</Characters>
  <Application>Microsoft Office Word</Application>
  <DocSecurity>0</DocSecurity>
  <Lines>449</Lines>
  <Paragraphs>126</Paragraphs>
  <ScaleCrop>false</ScaleCrop>
  <Company>Grizli777</Company>
  <LinksUpToDate>false</LinksUpToDate>
  <CharactersWithSpaces>63250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Конькова Е.А.</dc:creator>
  <cp:keywords/>
  <dc:description/>
  <cp:lastModifiedBy>Конькова Е.А.</cp:lastModifiedBy>
  <cp:revision>2</cp:revision>
  <dcterms:created xsi:type="dcterms:W3CDTF">2015-08-21T13:40:00Z</dcterms:created>
  <dcterms:modified xsi:type="dcterms:W3CDTF">2015-08-21T13:40:00Z</dcterms:modified>
</cp:coreProperties>
</file>