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3B" w:rsidRPr="00134D3B" w:rsidRDefault="00134D3B" w:rsidP="00134D3B">
      <w:pPr>
        <w:shd w:val="clear" w:color="auto" w:fill="FDFDFD"/>
        <w:spacing w:before="100" w:beforeAutospacing="1" w:after="100" w:afterAutospacing="1" w:line="240" w:lineRule="auto"/>
        <w:jc w:val="center"/>
        <w:outlineLvl w:val="1"/>
        <w:rPr>
          <w:rFonts w:ascii="Times New Roman" w:eastAsia="Times New Roman" w:hAnsi="Times New Roman" w:cs="Times New Roman"/>
          <w:b/>
          <w:bCs/>
          <w:color w:val="333333"/>
          <w:sz w:val="28"/>
          <w:szCs w:val="28"/>
          <w:lang w:eastAsia="ru-RU"/>
        </w:rPr>
      </w:pPr>
      <w:bookmarkStart w:id="0" w:name="_GoBack"/>
      <w:bookmarkEnd w:id="0"/>
      <w:r w:rsidRPr="00134D3B">
        <w:rPr>
          <w:rFonts w:ascii="Times New Roman" w:eastAsia="Times New Roman" w:hAnsi="Times New Roman" w:cs="Times New Roman"/>
          <w:b/>
          <w:bCs/>
          <w:color w:val="333333"/>
          <w:sz w:val="28"/>
          <w:szCs w:val="28"/>
          <w:lang w:eastAsia="ru-RU"/>
        </w:rPr>
        <w:t>Скорректированы положения Трудового кодекса Российской Федерации о порядке установления неполного рабочего времени</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Федеральным законом от 18.06.2017 № 125-ФЗ в Трудовой кодекс РФ внесены изменения, предусматривающие, что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устанавливается как без ограничения срока, так и на любой согласованный сторонами трудового договора срок.</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Ранее Трудовой кодекс РФ предусматривал установление либо неполного рабочего дня (смены), либо неполной рабочей недели. </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Статья 93 Трудового кодекса РФ дополнена положением об обязанности работодателя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Поправки, внесенные в ст. 101 Трудового кодекса РФ определяют, что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При этом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Уточнен порядок оплаты сверхурочной работы. При подсчете сверхурочных часов не учитывается работа в выходные и нерабочие праздничные дни, произведенная сверх нормы рабочего времени, поскольку она уже оплачена в повышенном размере или компенсирована другим днем отдыха. </w:t>
      </w:r>
    </w:p>
    <w:p w:rsidR="00134D3B" w:rsidRPr="00134D3B" w:rsidRDefault="00134D3B" w:rsidP="00134D3B">
      <w:pPr>
        <w:shd w:val="clear" w:color="auto" w:fill="FDFDFD"/>
        <w:spacing w:before="105" w:after="120" w:line="240" w:lineRule="auto"/>
        <w:ind w:firstLine="708"/>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 xml:space="preserve">Статья 153 Трудового кодекса РФ дополнена нормой уточняющей порядок оплаты труда в выходные и нерабочие праздничные дни. Указано, </w:t>
      </w:r>
      <w:r w:rsidRPr="00134D3B">
        <w:rPr>
          <w:rFonts w:ascii="Times New Roman" w:eastAsia="Times New Roman" w:hAnsi="Times New Roman" w:cs="Times New Roman"/>
          <w:color w:val="000000"/>
          <w:sz w:val="28"/>
          <w:szCs w:val="28"/>
          <w:lang w:eastAsia="ru-RU"/>
        </w:rPr>
        <w:lastRenderedPageBreak/>
        <w:t>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этот день (от 0 до 24 часов).</w:t>
      </w:r>
    </w:p>
    <w:p w:rsidR="00134D3B" w:rsidRDefault="00134D3B" w:rsidP="00134D3B">
      <w:pPr>
        <w:jc w:val="both"/>
        <w:rPr>
          <w:rFonts w:ascii="Times New Roman" w:eastAsia="Times New Roman" w:hAnsi="Times New Roman" w:cs="Times New Roman"/>
          <w:color w:val="000000"/>
          <w:sz w:val="28"/>
          <w:szCs w:val="28"/>
          <w:lang w:eastAsia="ru-RU"/>
        </w:rPr>
      </w:pPr>
    </w:p>
    <w:p w:rsidR="00134D3B" w:rsidRPr="00134D3B" w:rsidRDefault="00134D3B" w:rsidP="00134D3B">
      <w:pPr>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Заместитель прокурора г. Реутова</w:t>
      </w:r>
    </w:p>
    <w:p w:rsidR="00134D3B" w:rsidRPr="00134D3B" w:rsidRDefault="00134D3B" w:rsidP="00134D3B">
      <w:pPr>
        <w:jc w:val="both"/>
        <w:rPr>
          <w:rFonts w:ascii="Times New Roman" w:eastAsia="Times New Roman" w:hAnsi="Times New Roman" w:cs="Times New Roman"/>
          <w:color w:val="000000"/>
          <w:sz w:val="28"/>
          <w:szCs w:val="28"/>
          <w:lang w:eastAsia="ru-RU"/>
        </w:rPr>
      </w:pPr>
      <w:r w:rsidRPr="00134D3B">
        <w:rPr>
          <w:rFonts w:ascii="Times New Roman" w:eastAsia="Times New Roman" w:hAnsi="Times New Roman" w:cs="Times New Roman"/>
          <w:color w:val="000000"/>
          <w:sz w:val="28"/>
          <w:szCs w:val="28"/>
          <w:lang w:eastAsia="ru-RU"/>
        </w:rPr>
        <w:t>младший советник юстиции</w:t>
      </w:r>
    </w:p>
    <w:p w:rsidR="00134D3B" w:rsidRPr="00134D3B" w:rsidRDefault="00134D3B" w:rsidP="00134D3B">
      <w:pPr>
        <w:jc w:val="both"/>
        <w:rPr>
          <w:rFonts w:ascii="Times New Roman" w:hAnsi="Times New Roman" w:cs="Times New Roman"/>
          <w:sz w:val="28"/>
          <w:szCs w:val="28"/>
        </w:rPr>
      </w:pPr>
      <w:r w:rsidRPr="00134D3B">
        <w:rPr>
          <w:rFonts w:ascii="Times New Roman" w:eastAsia="Times New Roman" w:hAnsi="Times New Roman" w:cs="Times New Roman"/>
          <w:color w:val="000000"/>
          <w:sz w:val="28"/>
          <w:szCs w:val="28"/>
          <w:lang w:eastAsia="ru-RU"/>
        </w:rPr>
        <w:t>Е.А. Гурова</w:t>
      </w:r>
    </w:p>
    <w:p w:rsidR="00516FEB" w:rsidRDefault="002715F0" w:rsidP="00134D3B">
      <w:pPr>
        <w:jc w:val="both"/>
      </w:pPr>
    </w:p>
    <w:sectPr w:rsidR="00516FEB" w:rsidSect="0044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3B"/>
    <w:rsid w:val="00134D3B"/>
    <w:rsid w:val="00271087"/>
    <w:rsid w:val="002715F0"/>
    <w:rsid w:val="002E6E84"/>
    <w:rsid w:val="00316490"/>
    <w:rsid w:val="0044204D"/>
    <w:rsid w:val="004A5B00"/>
    <w:rsid w:val="004B47E1"/>
    <w:rsid w:val="0052465A"/>
    <w:rsid w:val="006F62A8"/>
    <w:rsid w:val="0084341F"/>
    <w:rsid w:val="00CC6F1C"/>
    <w:rsid w:val="00D9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DD678-4B75-4CC4-9CF3-88544DE0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04D"/>
  </w:style>
  <w:style w:type="paragraph" w:styleId="2">
    <w:name w:val="heading 2"/>
    <w:basedOn w:val="a"/>
    <w:link w:val="20"/>
    <w:uiPriority w:val="9"/>
    <w:qFormat/>
    <w:rsid w:val="00134D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D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4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Шуленина Е. А.</cp:lastModifiedBy>
  <cp:revision>2</cp:revision>
  <dcterms:created xsi:type="dcterms:W3CDTF">2017-07-07T13:11:00Z</dcterms:created>
  <dcterms:modified xsi:type="dcterms:W3CDTF">2017-07-07T13:11:00Z</dcterms:modified>
</cp:coreProperties>
</file>