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97" w:rsidRDefault="001A2397" w:rsidP="001A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97" w:rsidRDefault="001A2397" w:rsidP="001A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97" w:rsidRDefault="001A2397" w:rsidP="001A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97" w:rsidRDefault="001A2397" w:rsidP="001A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97" w:rsidRDefault="001A2397" w:rsidP="001A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97" w:rsidRDefault="001A2397" w:rsidP="001A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FD8" w:rsidRPr="00025FD8" w:rsidRDefault="00025FD8" w:rsidP="00025FD8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97" w:rsidRDefault="001A2397" w:rsidP="001A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A2397" w:rsidRDefault="001A2397" w:rsidP="001A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BF1" w:rsidRPr="00503BF1" w:rsidRDefault="00503BF1" w:rsidP="0050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BF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503BF1" w:rsidRPr="00503BF1" w:rsidRDefault="00503BF1" w:rsidP="00503BF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503BF1" w:rsidRPr="00503BF1" w:rsidRDefault="00503BF1" w:rsidP="00503B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3B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503BF1" w:rsidRPr="00503BF1" w:rsidRDefault="00503BF1" w:rsidP="00503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503BF1" w:rsidRPr="00503BF1" w:rsidTr="00051225">
        <w:trPr>
          <w:jc w:val="center"/>
        </w:trPr>
        <w:tc>
          <w:tcPr>
            <w:tcW w:w="522" w:type="dxa"/>
            <w:vAlign w:val="bottom"/>
          </w:tcPr>
          <w:p w:rsidR="00503BF1" w:rsidRPr="00503BF1" w:rsidRDefault="00503BF1" w:rsidP="0050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503BF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503BF1" w:rsidRPr="00503BF1" w:rsidRDefault="00503BF1" w:rsidP="0050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24</w:t>
            </w:r>
            <w:r w:rsidRPr="00503BF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10</w:t>
            </w:r>
            <w:r w:rsidRPr="00503BF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431" w:type="dxa"/>
            <w:vAlign w:val="bottom"/>
          </w:tcPr>
          <w:p w:rsidR="00503BF1" w:rsidRPr="00503BF1" w:rsidRDefault="00503BF1" w:rsidP="0050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503BF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03BF1" w:rsidRPr="00503BF1" w:rsidRDefault="00503BF1" w:rsidP="0050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 w:rsidRPr="00503BF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1</w:t>
            </w:r>
            <w:r w:rsidRPr="00503BF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-ПА</w:t>
            </w:r>
          </w:p>
        </w:tc>
      </w:tr>
    </w:tbl>
    <w:p w:rsidR="00503BF1" w:rsidRPr="00503BF1" w:rsidRDefault="00503BF1" w:rsidP="0050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97" w:rsidRDefault="001A2397" w:rsidP="001A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97" w:rsidRDefault="001A2397" w:rsidP="001A23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</w:t>
      </w:r>
      <w:r w:rsidRPr="001A2397">
        <w:rPr>
          <w:rFonts w:ascii="Times New Roman" w:eastAsia="Calibri" w:hAnsi="Times New Roman" w:cs="Times New Roman"/>
          <w:sz w:val="24"/>
          <w:szCs w:val="24"/>
        </w:rPr>
        <w:t xml:space="preserve">муниципальном бюджетном учреждении «Многофункциональный центр предоставления государственных и муниципальных услуг населению городского округа Реутов» </w:t>
      </w:r>
    </w:p>
    <w:p w:rsidR="001A2397" w:rsidRDefault="001A2397" w:rsidP="001A23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397" w:rsidRPr="001A2397" w:rsidRDefault="001A2397" w:rsidP="001A23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2397" w:rsidRPr="001A2397" w:rsidRDefault="001A2397" w:rsidP="001A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Федерального Закона  от 27.07.2010 №210-ФЗ "Об организации предоставления государственных и муниципальных услуг", Распоряжения Администрации города Реутов от 11.10.2012 №172-РА "О создании </w:t>
      </w:r>
      <w:r w:rsidRPr="001A2397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</w:t>
      </w:r>
      <w:r w:rsidRPr="001A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качества и доступности предоставления государственных и муниципальных услуг населению, координации взаимодействия органов государственной власти и органов местного самоуправления по оптимизации</w:t>
      </w:r>
      <w:proofErr w:type="gramEnd"/>
      <w:r w:rsidRPr="001A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предоставления государственных и муниципальных услуг, постановляю:</w:t>
      </w:r>
    </w:p>
    <w:p w:rsidR="001A2397" w:rsidRPr="001A2397" w:rsidRDefault="001A2397" w:rsidP="001A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</w:t>
      </w:r>
      <w:r w:rsidRPr="001A2397">
        <w:rPr>
          <w:rFonts w:ascii="Times New Roman" w:eastAsia="Calibri" w:hAnsi="Times New Roman" w:cs="Times New Roman"/>
          <w:sz w:val="24"/>
          <w:szCs w:val="24"/>
        </w:rPr>
        <w:t xml:space="preserve">муниципальном бюджетном  учреждении «Многофункциональный центр предоставления государственных и муниципальных услуг населению городского округа Реутов» </w:t>
      </w:r>
    </w:p>
    <w:p w:rsidR="001A2397" w:rsidRPr="001A2397" w:rsidRDefault="001A2397" w:rsidP="001A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A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A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Руководителя Администрации С.Г. Юрова, заместителя Руководителя Администрации - начальника управления делами С.К. Викулову.</w:t>
      </w:r>
    </w:p>
    <w:p w:rsidR="001A2397" w:rsidRPr="001A2397" w:rsidRDefault="001A2397" w:rsidP="001A2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97" w:rsidRPr="001A2397" w:rsidRDefault="001A2397" w:rsidP="001A2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97" w:rsidRPr="001A2397" w:rsidRDefault="001A2397" w:rsidP="001A2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397" w:rsidRDefault="001A2397" w:rsidP="001A239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Администрации                                                                                 Н.Н.</w:t>
      </w:r>
      <w:r w:rsidR="00EB5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1A2397" w:rsidRPr="001A2397" w:rsidRDefault="001A2397" w:rsidP="00D11496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1A2397" w:rsidRPr="001A2397" w:rsidRDefault="001A2397" w:rsidP="00D11496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Руководителя</w:t>
      </w:r>
    </w:p>
    <w:p w:rsidR="001A2397" w:rsidRPr="001A2397" w:rsidRDefault="001A2397" w:rsidP="00EB5418">
      <w:pPr>
        <w:spacing w:after="0" w:line="48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B4F94" w:rsidRPr="001A2397" w:rsidRDefault="001A2397" w:rsidP="00D11496">
      <w:pPr>
        <w:shd w:val="clear" w:color="auto" w:fill="FFFFFF"/>
        <w:tabs>
          <w:tab w:val="left" w:pos="1701"/>
        </w:tabs>
        <w:spacing w:after="225" w:line="240" w:lineRule="auto"/>
        <w:ind w:firstLine="637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24.10.2013 </w:t>
      </w:r>
      <w:r w:rsidRPr="001A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03BF1">
        <w:rPr>
          <w:rFonts w:ascii="Times New Roman" w:eastAsia="Times New Roman" w:hAnsi="Times New Roman" w:cs="Times New Roman"/>
          <w:sz w:val="24"/>
          <w:szCs w:val="24"/>
          <w:lang w:eastAsia="ru-RU"/>
        </w:rPr>
        <w:t>731-ПА</w:t>
      </w:r>
      <w:r w:rsidR="00EB54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</w:p>
    <w:p w:rsidR="001B4F94" w:rsidRPr="00837280" w:rsidRDefault="001B4F94" w:rsidP="001A2397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D36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1B4F94" w:rsidRPr="00837280" w:rsidRDefault="00992D36" w:rsidP="001A2397">
      <w:pPr>
        <w:tabs>
          <w:tab w:val="left" w:pos="17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372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</w:t>
      </w:r>
      <w:r w:rsidR="001B4F94" w:rsidRPr="00837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</w:t>
      </w:r>
      <w:r w:rsidR="001B4F94" w:rsidRPr="008372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 </w:t>
      </w:r>
      <w:r w:rsidR="001B4F94" w:rsidRPr="00837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бюджетно</w:t>
      </w:r>
      <w:r w:rsidR="001B4F94" w:rsidRPr="008372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</w:t>
      </w:r>
      <w:r w:rsidR="001B4F94" w:rsidRPr="00837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учреждении</w:t>
      </w:r>
      <w:r w:rsidR="001B4F94" w:rsidRPr="008372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«Многофункциональный центр предоставления государственных и муниципальных услуг населению городского округа Реутов» </w:t>
      </w:r>
    </w:p>
    <w:p w:rsidR="00992D36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D36" w:rsidRDefault="001B4F94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Общие положения</w:t>
      </w:r>
    </w:p>
    <w:p w:rsidR="001A2397" w:rsidRPr="00837280" w:rsidRDefault="001A2397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7700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определяет вопросы создания, функционирования, реорганизации и ликвидации </w:t>
      </w:r>
      <w:r w:rsidR="0044267F" w:rsidRPr="0083728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44267F" w:rsidRPr="00837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267F" w:rsidRPr="00837280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</w:t>
      </w:r>
      <w:r w:rsidR="0044267F" w:rsidRPr="00837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267F" w:rsidRPr="0083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="0044267F" w:rsidRPr="008372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«Многофункциональный центр предоставления государственных и муниципальных услуг населению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М</w:t>
      </w:r>
      <w:r w:rsidR="0044267F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44267F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«МФЦ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»), действую</w:t>
      </w:r>
      <w:r w:rsidR="0044267F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 в городском округе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 и расположенного по адресу:</w:t>
      </w:r>
      <w:r w:rsidR="0044267F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Московская область, г. Реутов, ул. Ленина, д. 27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3F0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юридическое лицо, учрежденное А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дминистрацией города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учредитель МФЦ) для организации обеспечения предоставления федеральными органами исполнительной власти, центральными исполнительными органами государственной власти Московской области, органами местного самоуправления муниципального обра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зования городской округ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государственных и муниципальных услуг, а также услуг, предоставляемых органами управления государственных внебюджетных фондов Российской Федерации, (далее - государственные и муниципальные услуги) в режиме «</w:t>
      </w:r>
      <w:r w:rsidR="00D731EB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proofErr w:type="gramEnd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окна».</w:t>
      </w:r>
    </w:p>
    <w:p w:rsidR="001B3F0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муниципальны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бюджетным учреждением.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соответствии с гражданским и бюджетным законодательством Российской Федерации.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Учредителем 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выступает 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города Реутов Московской области.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Участниками 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быть:</w:t>
      </w:r>
    </w:p>
    <w:p w:rsidR="001B3F0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территориальные органы федеральных органов исполнительной власти, государственные услуги которых предоставляются на базе 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B3F0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центральные исполнительные органы государственной власти Московской области, государственные услуги которых предоставляются на базе 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7F4B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органы местного самоуправ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области, муниципальные услуги которых предоставляются на базе </w:t>
      </w:r>
      <w:r w:rsidR="001B3F0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7F4B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органы управления государственных внебюджетных фондов Российской Федерации, услуги которых предоставляются на базе </w:t>
      </w:r>
      <w:r w:rsidR="004B7F4B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C37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организации, участвующие в предоставлении государственных и муниципальных услуг в соответствии с административными регламентами;</w:t>
      </w:r>
    </w:p>
    <w:p w:rsidR="001C37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организации, предоставляющие дополнительные услуги (нотариальные, банковские, юридические и иные услуги).</w:t>
      </w:r>
    </w:p>
    <w:p w:rsidR="001C37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(состав) участников </w:t>
      </w:r>
      <w:r w:rsidR="001C37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определяется соответствующими соглашениями об организации предоставления государственных и муниципальных услуг на базе </w:t>
      </w:r>
      <w:r w:rsidR="001C37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Реутов».</w:t>
      </w:r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1.4. Деятельность </w:t>
      </w:r>
      <w:r w:rsidR="001C37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</w:t>
      </w:r>
      <w:r w:rsidR="001C37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законодательством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Федерации, </w:t>
      </w:r>
      <w:r w:rsidR="001C37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нормативными актами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Московской обла</w:t>
      </w:r>
      <w:r w:rsidR="001C37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и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области, настоящим Положением, соглашениями о взаимодействии между субъектами </w:t>
      </w:r>
      <w:r w:rsidR="001C37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Реутов», административными регламентами,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стандартами предоставления государственных и муниципальный у</w:t>
      </w:r>
      <w:r w:rsidR="001C37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слуг, иными нормативными правовыми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актами.</w:t>
      </w:r>
    </w:p>
    <w:p w:rsidR="001C374D" w:rsidRPr="00837280" w:rsidRDefault="001C374D" w:rsidP="001A2397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74D" w:rsidRPr="00837280" w:rsidRDefault="001C374D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Принципы деятельности, цели и задачи функционирования </w:t>
      </w:r>
    </w:p>
    <w:p w:rsidR="00992D36" w:rsidRPr="00837280" w:rsidRDefault="001C374D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</w:p>
    <w:p w:rsidR="00206347" w:rsidRPr="00837280" w:rsidRDefault="00206347" w:rsidP="001A2397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 Основными принципами деятельности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являются: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соблюдение прав и законных интересов физических и юридических лиц, обратившихся за получением государственных и муниципальных услуг;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физическим и юридическим лицам условий получения государственных и муниципальных услуг, при которых прием (выдача) документов физических и юридических лиц в рамках предоставления государственных и муниципальных услуг производится однократно и единовременно, а все необходимые дальнейшие процедуры, в том числе, межведомственные согласования и предоставление ведомствами требуемой для предоставления государственных и муниципальных услуг информации, осуществляются государственными органами, органами местного самоуправления, организациями, участвующими</w:t>
      </w:r>
      <w:proofErr w:type="gramEnd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предоставлении государственных и муниципальных услуг, самостоятельно в соответствии с утвержденными административными регламентами и другими нормативными правовыми актами;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стандартизация и регламентация деятельности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осуществление межведомственного взаимодействия территориальных органов федеральных органов исполнительной власти, центральных исполнительных органов государственной власти Московской области, органов местного самоуправления городского округа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Реутов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Московской области, организаций, участвующих в предоставлении государственных и муниципальных услуг в рамках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осуществляемое в соответствии с утвержденными административными регламентами, иными нормативными правовыми актами и соглашениями;</w:t>
      </w:r>
      <w:proofErr w:type="gramEnd"/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комфортности получения физическими и юридическими лицами государственных и муниципальных услуг;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информационно-коммуникационных технологий при предоставлении государственных и муниципальных услуг.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 Цели функционирования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упрощение процедур получения гражданами и юридическими лицами государственных и муниципальных услуг за счёт реализации принципа «</w:t>
      </w:r>
      <w:r w:rsidR="00D731EB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окна»;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удовлетворенности получателей государственных и муниципальных услуг их качеством;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информированности граждан и юридических лиц о порядке, способах и условиях получения государственных и муниципальных услуг;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комфортности получения гражданами и юридическими лицами массовых общественно значимых государственных и муниципальных услуг;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противодействие коррупции, ликвидация рынка посреднических услуг при предоставлении государственных и муниципальных услуг;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эффективности межведомственного взаимодействия при предоставлении государственных и муниципальных услуг.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 Задачи функционирования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реализация принципа «</w:t>
      </w:r>
      <w:r w:rsidR="00D731EB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окна» - созд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ание и обеспечение эффективной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единого места приема, регистрации и выдачи необходимых документов гражданам и юридическим лицам при предоставлении всех государственных и муниципальных услуг на базе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предоставление гражданам и юридическим лицам возможности получения одновременно нескольких взаимосвязанных государственных и муниципальных услуг;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оптимизация и повышение качества предоставления государственных и муниципальных услуг, упорядочение административных процедур, административных действий и принятия решений;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сокращение количества документов, предоставляемых заявителями для исполнения предоставления государственной и муниципальной услуги;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снижение количества взаимодействий заявителей с должностными лицами за счет организации межведомственного взаимодействия;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сокращение сроков предоставления государственных и муниципальных услуг;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внедрение стандартов комфортности получения государственных и муниципальных услуг физическими и юридическими лицами;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консультационной деятельности и полное, всестороннее информирование граждан и юридических лиц по вопросам предоставления государственных и муниципальных услуг;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оптимизация функций (услуг), в которых участвуют несколько органов исполнительной власти и органов местного самоуправления городского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области, организации на основе соглашений между этими органами и организациями;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межведомственного обмена данными между федеральными органами исполнительной власти, центральными исполнительными органами государственной власти Московской области, органами местного самоуправ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области, организациями, участвующими в предоставлении государственных и муниципальных услуг, посредством внедрения информационно - коммуникационных технологий, в том числе, с использованием инфраструктуры «Московского областного (регионального) информационного центра», Общероссийского государственного информационного центра;</w:t>
      </w:r>
      <w:proofErr w:type="gramEnd"/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информационного обмена с федеральным порталом государственных услуг, региональным сегментом портала государственных услуг.</w:t>
      </w:r>
    </w:p>
    <w:p w:rsidR="00206347" w:rsidRPr="00837280" w:rsidRDefault="00206347" w:rsidP="00837280">
      <w:pPr>
        <w:shd w:val="clear" w:color="auto" w:fill="FFFFFF"/>
        <w:tabs>
          <w:tab w:val="left" w:pos="1701"/>
        </w:tabs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D36" w:rsidRPr="00837280" w:rsidRDefault="00206347" w:rsidP="00837280">
      <w:pPr>
        <w:shd w:val="clear" w:color="auto" w:fill="FFFFFF"/>
        <w:tabs>
          <w:tab w:val="left" w:pos="1701"/>
        </w:tabs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Функции, права, обязанности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 «МФЦ городского округа Реутов».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Основными функциями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являются: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</w:t>
      </w:r>
      <w:r w:rsid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анизация и осуществление работы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приему документов, необходимых для получения государственных и муниципальных услуг, по первичной обработке документов, по выдаче физическим и юридическим лицам документов по итогам предоставления государственных и муниципальных услуг;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информирования и консультирования физических и юридических лиц по вопросам предоставления государственных и муниципальных услуг;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и осуществление взаимодействия с физическими и юридическими</w:t>
      </w:r>
      <w:r w:rsidR="001963C8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лицами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с федеральными органами исполнительной власти и их территориальными органами, центральными исполнительными органами государственной власти Московской области, органами местного самоуправления, организациями, участвующими</w:t>
      </w:r>
      <w:r w:rsidR="001963C8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утвержденными административными регламентами</w:t>
      </w:r>
      <w:r w:rsidR="001963C8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предоставлении государственных и муниципальных услуг, согласно заключенным соглашениям;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организация доставки необходимых документов из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в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соответствующие территориальные органы федеральных органов исполнительной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власти, центральные исполнительные органы государственной власти Московской области, органы местного самоуправ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области, организации, участвующие в предоставлении государственных и муниципальных услуг, а также организация доставки подготовленных в результате предоставления государственных и муниципальных услуг документов из соответствующих ведомств или организаций в</w:t>
      </w:r>
      <w:proofErr w:type="gramEnd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0634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привлечения сотрудников территориальных органов федеральных органов исполнительной власти, центральных исполнительных органов государственной власти Московской области, органов местного самоуправ</w:t>
      </w:r>
      <w:r w:rsidR="0020634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 для непосредственного взаимодействия с физическими или юридическими лицами в случаях, когда такое непосредственное взаимодействие определено законодательством Российской Федерации;</w:t>
      </w:r>
    </w:p>
    <w:p w:rsidR="002876C4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и обеспечение предост</w:t>
      </w:r>
      <w:r w:rsidR="002876C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авления в здании (помещении) 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дополнительных услуг для удобства физических и юридических лиц (услуг нотариусов, возможности опла</w:t>
      </w:r>
      <w:r w:rsidR="002876C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пошлин и сборов, иных услуг)</w:t>
      </w:r>
      <w:r w:rsid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876C4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бесперебойной работы программно-аппаратных средств </w:t>
      </w:r>
      <w:r w:rsidR="002876C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Реутов»,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надлежащего содержания и необходимого эксплуатационного обслуживания помещений и оборудования </w:t>
      </w:r>
      <w:r w:rsidR="002876C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876C4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создания и поддержание работы центра телефонного обслуживания, телефона «горячей линии» по вопросам предоставления государственных и муниципальных услуг, </w:t>
      </w:r>
      <w:r w:rsidR="002876C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 сайта 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876C4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администрирования информационной системы </w:t>
      </w:r>
      <w:r w:rsidR="002876C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Реутов»,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включая электронное управление очередью, учет количества посетителей, обслуженных в </w:t>
      </w:r>
      <w:r w:rsidR="002876C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определенный период (день, неделю, месяц) по видам предоставляемых государственных и муниципальных услуг с указанием среднего времени ожидания приема и обслуживания.</w:t>
      </w:r>
    </w:p>
    <w:p w:rsidR="002876C4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Для исполнения функций, предусмотренных в пункте 3.1. </w:t>
      </w:r>
      <w:r w:rsidR="002876C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обладает следующими правами:</w:t>
      </w:r>
    </w:p>
    <w:p w:rsidR="002876C4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запрашивать и получать необходимую для предоставления государственных и муниципальных услуг информацию от территориальных органов федеральных органов исполнительной власти, центральных исполнительных органов государственной власти Московской области, органов местного самоуправ</w:t>
      </w:r>
      <w:r w:rsidR="002876C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области, организаций - в соответствии с законодательством Российской Федерации, Московской области, а</w:t>
      </w:r>
      <w:r w:rsidR="002876C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ктами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области, заключенными соглашениями и административными регламентами;</w:t>
      </w:r>
      <w:proofErr w:type="gramEnd"/>
    </w:p>
    <w:p w:rsidR="002876C4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принимать участие в межведомственных экспертных, совещательных, консультативных органах для рассмотрения вопросов, относящихся к предоставлению государственных и муниципальных услуг;</w:t>
      </w:r>
    </w:p>
    <w:p w:rsidR="00505D7C" w:rsidRPr="00837280" w:rsidRDefault="00505D7C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руководствоваться в своей работе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ми,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79A0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заключенными между Государственным казенным учреждением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79A0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Московской области "Московский областной многофункциональный центр предоставления государственных и муниципальных услуг" и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территориальными органами федеральных органов исполнительной власти, центральными исполнительными органами государств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енной власти Московской области;</w:t>
      </w:r>
    </w:p>
    <w:p w:rsidR="003D0A16" w:rsidRPr="00837280" w:rsidRDefault="00505D7C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заключать соглашения с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органами 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местного самоуправ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городского округа Реутов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области, организациями, участвующими в предоставлении соответст</w:t>
      </w:r>
      <w:r w:rsidR="008A7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ующих государственных и муниципальных услуг, о взаимодействии при организации предоставления государственных и муниципальных услуг на базе 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давать разъяснения физическим и юридическим лицам по вопросам деятельности 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принимать участие в разработке административных регламентов и стандартов предоставления государственных и муниципальных услуг по запросам соответствующих государственных органов и органов местного самоуправления;</w:t>
      </w:r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иными правами юридического лица - бюджетного учреждения, не противоречащими законодательству Российской Федерации.</w:t>
      </w:r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Для выполнения функций, предусмотренных в пункте 3.1, на МУ 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возлагаются следующие обязанности:</w:t>
      </w:r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предоставлять на основании запросов и обращений территориальных органов федеральных органов исполнительной власти, центральных исполнительных органов государственной власти Московской области, органов местного самоуправ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ления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области, организаций, физических или юридических лиц необходимые сведения по вопросам, относящимся к установленной сфере деятельности 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соблюдении режима использования информации);</w:t>
      </w:r>
      <w:proofErr w:type="gramEnd"/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обеспечивать защиту конфиденциальной информации, соблюдать режим ее использования;</w:t>
      </w:r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осуществлять организацию обучения сотрудников;</w:t>
      </w:r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требования к качеству и комфортности предоставления государственных и муниципальных услуг;</w:t>
      </w:r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осуществлять взаимодействие с государственными органами, органами местного самоуправления городского округа 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Реутов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Московской области, организациями, участвующими в предоставлении государственных и муниципальных услуг, в соответствии с административными регламентами предоставления государственных и муниципальных услуг, регламентом деятельности 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выполнять условия заключенных соглашений;</w:t>
      </w:r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ежеквартально представлять отчетность о своей деятельности учредителю 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0A1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Объем прав и обязанностей 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первую очередь имущественные права, включая право на совершение сделок, на осуществление приносящей доходы деятельности, порядок распоряжения имуществом, приобретенным за счет доходов, полученных от приносящей доходы деятельности, обязанность предоставлять сведения о таком имуществе, определяется в соответствии с действующим законодательством Российской Федерации.</w:t>
      </w:r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За невыполнение, ненадлежащее выполнение возложенных прав и обязанностей 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его должностные лица несут ответственность в соответствии с законодательством Российской Федерации, законодательством Московской области и а</w:t>
      </w:r>
      <w:r w:rsidR="003D0A1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ктами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заключенными соглашениями и утвержденными административными регламентами.</w:t>
      </w:r>
    </w:p>
    <w:p w:rsidR="00216DAC" w:rsidRPr="00837280" w:rsidRDefault="00216DAC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0A16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IV. Полномочия субъектов, участвующих в деятельности </w:t>
      </w:r>
    </w:p>
    <w:p w:rsidR="003D0A16" w:rsidRPr="00837280" w:rsidRDefault="003D0A16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Реутов»:</w:t>
      </w:r>
    </w:p>
    <w:p w:rsidR="003D0A16" w:rsidRPr="00837280" w:rsidRDefault="003D0A16" w:rsidP="001A2397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7D29" w:rsidRPr="00837280" w:rsidRDefault="003D0A16" w:rsidP="00216DAC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Учредитель МБУ «МФЦ городского округа Реутов»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обладает следующими полномочиями:</w:t>
      </w:r>
    </w:p>
    <w:p w:rsidR="00E77D29" w:rsidRPr="00837280" w:rsidRDefault="00992D36" w:rsidP="00216DAC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утверждение перечня</w:t>
      </w:r>
      <w:r w:rsidR="008A7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услуг, предоставляемых на базе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E77D29" w:rsidRPr="00837280" w:rsidRDefault="00992D36" w:rsidP="00216DAC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заключение соглашений с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взаимодействии при предоставлении государственных и муниципальных услуг на базе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разработка </w:t>
      </w: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системы показателей результативности реализации административных регламентов</w:t>
      </w:r>
      <w:proofErr w:type="gramEnd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разработка системы показателей эффективности деятельности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общий контроль деятельности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установление муниципальных заданий по предоставлению муниципальных услуг;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создание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организация его деятельности;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разработка учредительных документов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регламентов и соглашений по порядку взаимодействия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участниками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иных организационно-правовых документов, необходимых для создания </w:t>
      </w:r>
      <w:r w:rsidR="00017978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работы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участие в разработке административных регламентов предоставления услуг;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взаимодействия участников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заключение соглашений с участниками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 взаимодействии при предоставлении государственных и муниципальных услуг на базе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согласование размещения в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сотрудников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Реутов»,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сотрудников территориальных органов федеральных органов исполнительной власти, центральных исполнительных органов государственной власти Московской области, органов местного самоуправления и организаций, чье присутствие необходимо для взаимодействия с физическими и юридическими лицами при предоставлении государственных и муниципальных услуг в соответствии с законодательством Российской Федерации и законодательством Московской</w:t>
      </w:r>
      <w:proofErr w:type="gramEnd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обеспечение соответствия здания для организации деятельности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 комфортности предоставления государственных и муниципальных услуг;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определение порядка и условий пользования помещениями и иным имуществом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законодательством Российской Федерации и законодательством Московской области;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организационное обеспечение деятельности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оказание содействия в решении споров, возникающих в процессе создания и деятельности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внедрение системы показателей эффективности деятельности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внедрение </w:t>
      </w: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системы показателей результативности реализации административных регламентов</w:t>
      </w:r>
      <w:proofErr w:type="gramEnd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определение порядка контроля деятельности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осуществление мониторинга функционирования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E77D29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информирование физических и юридических лиц по вопросам деятельности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E77D29" w:rsidRPr="00837280" w:rsidRDefault="00216DAC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функции, предусматриваемые действующим законодательством.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Участники </w:t>
      </w:r>
      <w:r w:rsidR="00E77D29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обладают следующими полномочиями: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заключают с Адм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инистрацией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 соглашение о взаимодействии при предоставлении государственных и муниципальных услуг на базе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заключают с другими участниками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соглашения о взаимодействии и информационном обмене при предоставлении государственных и муниципальных услуг на базе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заключают с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 об организации предоставления соответствующих государственных и муниципальных услуг на базе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размещают в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ответственных должностных лиц;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реализуют административные процедуры и осуществляют административные действия в рамках предоставления государственных и муниципальных услуг;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принимают решения в рамках предоставления государственных и муниципальных услуг на основании документов, представленных заявителями в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административными регламентами, соглашениями другими нормативными правовыми актами;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готовят запрашиваемый заявителем документ</w:t>
      </w:r>
      <w:r w:rsidR="00216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мотивированный отказ в соответствии с административными регламентами, другими нормативными правовыми актами, соглашениями;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обеспечивают доступ сотрудников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необходимым базам данных, в том числе электронным;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передают подготовленный документ</w:t>
      </w:r>
      <w:r w:rsidR="00216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мотивированный отказ в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осуществляют мониторинг деятельности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части услуг, предоставляемых участником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045D" w:rsidRPr="00837280" w:rsidRDefault="009F045D" w:rsidP="001A2397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045D" w:rsidRDefault="00992D36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V. Структура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Реутов».</w:t>
      </w:r>
    </w:p>
    <w:p w:rsidR="001A2397" w:rsidRPr="00837280" w:rsidRDefault="001A2397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Руководство деятельностью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директор, назначаемый учредителем.</w:t>
      </w:r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В структуру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входят следующие подразделения:</w:t>
      </w:r>
    </w:p>
    <w:p w:rsidR="00017978" w:rsidRPr="00837280" w:rsidRDefault="00017978" w:rsidP="001A2397">
      <w:pPr>
        <w:shd w:val="clear" w:color="auto" w:fill="FFFFFF"/>
        <w:tabs>
          <w:tab w:val="left" w:pos="1701"/>
        </w:tabs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руководство;</w:t>
      </w:r>
    </w:p>
    <w:p w:rsidR="00992D36" w:rsidRPr="00837280" w:rsidRDefault="00FA1F13" w:rsidP="00837280">
      <w:pPr>
        <w:shd w:val="clear" w:color="auto" w:fill="FFFFFF"/>
        <w:tabs>
          <w:tab w:val="left" w:pos="170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административно-управленческий отдел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17978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финансово-хозяйственный отдел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7978" w:rsidRPr="00837280" w:rsidRDefault="00FA1F13" w:rsidP="00837280">
      <w:pPr>
        <w:shd w:val="clear" w:color="auto" w:fill="FFFFFF"/>
        <w:tabs>
          <w:tab w:val="left" w:pos="170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</w:t>
      </w:r>
      <w:r w:rsidR="00017978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услуг;</w:t>
      </w:r>
    </w:p>
    <w:p w:rsidR="00992D36" w:rsidRPr="00837280" w:rsidRDefault="00017978" w:rsidP="00837280">
      <w:pPr>
        <w:shd w:val="clear" w:color="auto" w:fill="FFFFFF"/>
        <w:tabs>
          <w:tab w:val="left" w:pos="170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информационно-технический отдел;</w:t>
      </w:r>
    </w:p>
    <w:p w:rsidR="009F045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могут образовываться вспомогательные подразделения для обеспечения деятельности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Реутов».</w:t>
      </w:r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Организация работы структурных подразделений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определяется Положениями о структурных подразделениях и должностными регламентами.</w:t>
      </w:r>
    </w:p>
    <w:p w:rsidR="009F045D" w:rsidRPr="00837280" w:rsidRDefault="009F045D" w:rsidP="001A2397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D36" w:rsidRDefault="00992D36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VI. Организация работы </w:t>
      </w:r>
      <w:r w:rsidR="009F045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Реутов».</w:t>
      </w:r>
    </w:p>
    <w:p w:rsidR="001A2397" w:rsidRPr="00837280" w:rsidRDefault="001A2397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F13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Предоставление государственных и муниципальных услуг на базе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соответствии с утвержденными административными регламентами предоставления государственных и муниципальных услуг.</w:t>
      </w:r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Порядок и режим работы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определяется регламентом работы, принимаемым органом управления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согласованным с учредителем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этом приём заявителей на базе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не менее чем 45 часов в неделю по всем государственным и муниципальным услугам, при организации сменной работы сотрудников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A1F13" w:rsidRPr="00837280" w:rsidRDefault="00992D36" w:rsidP="00837280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При предоставлении государственных и муниципальных услуг на базе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физическим и юридическим лицам должны быть обеспечены максимально комфортные условия получения государственных и муниципальных услуг общего числа и категорий (групп) физических и юридических лиц - получателей государ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ственных и муниципальных услуг.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обеспечению комфортности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физических и юридических лиц при получении государственных и муниципальных услуг на базе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определяются стандартом комфортности предоставления государственных и муниципальных услуг.</w:t>
      </w:r>
    </w:p>
    <w:p w:rsidR="00992D36" w:rsidRPr="00837280" w:rsidRDefault="00992D36" w:rsidP="00837280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Финансовое обеспечение деятельности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в соответствии с бюджетным и гражданским законодательством Российской Федерации.</w:t>
      </w:r>
    </w:p>
    <w:p w:rsidR="00FA1F13" w:rsidRPr="00837280" w:rsidRDefault="00FA1F13" w:rsidP="001A2397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F13" w:rsidRDefault="00992D36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VII. Основы межведомственного взаимодействия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</w:p>
    <w:p w:rsidR="001A2397" w:rsidRPr="00837280" w:rsidRDefault="001A2397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1F13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Взаимодействие субъектов </w:t>
      </w:r>
      <w:r w:rsidR="00FA1F13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следующих формах:</w:t>
      </w:r>
    </w:p>
    <w:p w:rsidR="00FA1F13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планирование и реализация совместных мероприятий;</w:t>
      </w:r>
    </w:p>
    <w:p w:rsidR="00FA1F13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подготовка предложений по совершенствованию и разработке нормативн</w:t>
      </w: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правового регулирования в целях успешной реализации мероприятий по созданию</w:t>
      </w:r>
      <w:r w:rsidR="00A90A21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работе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4E80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A1F13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обмен информацией, необходимой для предоставления государственных и муниципальных услуг и мониторинга функционирования в рамках </w:t>
      </w:r>
      <w:r w:rsidR="00874E80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Реутов»;</w:t>
      </w:r>
    </w:p>
    <w:p w:rsidR="00FA1F13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рассмотрение спорных ситуаций, возникающих при синхронизации процесса предоставления государственных и муниципальных услуг в рамках </w:t>
      </w:r>
      <w:r w:rsidR="00874E80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A1F13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совместных совещаний;</w:t>
      </w:r>
    </w:p>
    <w:p w:rsidR="00FA1F13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заключение соглашений о межведомственном взаимодействии;</w:t>
      </w:r>
    </w:p>
    <w:p w:rsidR="00874E80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иные формы, предусмотренные соглашениями между учредителем и участниками </w:t>
      </w:r>
      <w:r w:rsidR="00874E80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4E80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Межведомственное взаимодействие субъектов </w:t>
      </w:r>
      <w:r w:rsidR="00874E80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по двум направлениям:</w:t>
      </w:r>
    </w:p>
    <w:p w:rsidR="00874E80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совместной деятельности в рамках предоставления государственных и муниципальных услуг;</w:t>
      </w:r>
    </w:p>
    <w:p w:rsidR="00874E80" w:rsidRPr="00837280" w:rsidRDefault="00874E80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92D3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информационное взаимодействие в ходе предоставления государственных и муниципальных услуг и осуществления мониторинга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Реутов».</w:t>
      </w:r>
    </w:p>
    <w:p w:rsidR="0026099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</w:t>
      </w: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Предметом соглашения об организации и функционировании </w:t>
      </w:r>
      <w:r w:rsidR="00874E80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осуществление совместной деятельности с целью синхронизации и оптимизации процессов предоставления государственных и муниципальных услуг в рамках </w:t>
      </w:r>
      <w:r w:rsidR="00874E80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в целях обеспечения эффективного взаимодействия между </w:t>
      </w:r>
      <w:r w:rsidR="0026099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иными субъектами </w:t>
      </w:r>
      <w:r w:rsidR="0026099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260997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Информационное взаимодействие в ходе пр</w:t>
      </w:r>
      <w:r w:rsidR="00216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едоставления государственных и м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униципальных услуг и проведения мониторинга </w:t>
      </w:r>
      <w:r w:rsidR="00260997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осуществляться на основании:</w:t>
      </w:r>
    </w:p>
    <w:p w:rsidR="00260997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соглашений об информационном обмене с использованием Московского областного (регионального) информационного центра;</w:t>
      </w:r>
    </w:p>
    <w:p w:rsidR="00260997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соглашений о создании межведомственного информационного ресурса, формализованного описания порядка интеграции и осуществления в соответствии с этим порядком доступа непосредственно в информационные ресурсы ведомств, </w:t>
      </w:r>
      <w:r w:rsidR="00E2156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находятся у владельцев и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остаются неизменными;</w:t>
      </w:r>
    </w:p>
    <w:p w:rsidR="00260997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формы, в том числе смешанные.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7.5. Целью информационного взаимодействия между субъектами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</w:t>
      </w:r>
      <w:r w:rsidR="00216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«МФЦ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 этом случае является оперативный обмен данными для синхронизации процессов предоставления государственных и муниципальных услуг, а также для мониторинга предоставления услуг в рамках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7.6. Обмен информацией осуществляется на безвозмездной основе.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7.7. В целях централизации межведомственной информации, передаваемой органами, предоставляющими государственные и муниципальные услуги, может заключаться соглашение о создании межведомственного информационного ресурса. В этом случае полномочия по созданию и поддержке функционирования межведомственного информационного ресурса возлагаются на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7.8. Независимо от применяемой формы информационного взаимодействия в соглашениях, заключаемых в целях обеспечения информационного взаимодействия, должны быть предусмотрены: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предельные сроки выполнения участниками соглашения административных процедур в процессе предоставления государственной и муниципальной услуги;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и формы взаимодействия участников соглашения при предоставлении государственной и муниципальной услуги;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условия сокращения общего срока предоставления государственной и муниципальной услуги для заявителя (включая сбор документов и получение сопутствующих услуг);</w:t>
      </w:r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условия мониторинга.</w:t>
      </w:r>
    </w:p>
    <w:p w:rsidR="0049364D" w:rsidRPr="00837280" w:rsidRDefault="0049364D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364D" w:rsidRDefault="00992D36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VIII. Основы работы с заявителями в рамках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</w:p>
    <w:p w:rsidR="001A2397" w:rsidRPr="00837280" w:rsidRDefault="001A2397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8.1. Заявитель, обратившийся в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государственных и муниципальных услуг, имеет право на получение услуги в соответствии с действующим законодательством, требованиями, утвержденными административными регла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ментами и настоящим Положением.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имеет возможность получить исчерпывающую информацию, касающуюся условий получения государственной и муниципальной услуги, порядка функционирования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 Порядок работы с заявителями - физическими и юридическими лицами - получателями государственных и муниципальных услуг, определяется административными регламентами предоставления государственных и муниципальных услуг на базе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регламентом деятельности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Реутов».</w:t>
      </w:r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Рассмотрение и выдача документов в рамках предоставления государственных и муниципальных услуг осуществляется в сроки, установленные соответствующими административными регламентами, другими нормативными правовыми актами соглашениями.</w:t>
      </w:r>
    </w:p>
    <w:p w:rsidR="00216DAC" w:rsidRDefault="00216DAC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364D" w:rsidRDefault="00992D36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IX. Контроль деятельности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Реутов».</w:t>
      </w:r>
    </w:p>
    <w:p w:rsidR="001A2397" w:rsidRPr="00837280" w:rsidRDefault="001A2397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Контроль деятельности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учредителем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уставными документами.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 Для оценки финансово-хозяйственной деятельности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социально-экономического эффекта используется система показателей эффективности деятельности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включающая: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показатели, оценивающие социально-значимый результат для заявителей;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показатели экономической эффективности предоставления услуг;</w:t>
      </w:r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показатели, критерии, индикаторы затрат и эффективности деятельности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Реутов».</w:t>
      </w:r>
    </w:p>
    <w:p w:rsidR="0049364D" w:rsidRPr="00837280" w:rsidRDefault="00992D36" w:rsidP="00216DAC">
      <w:pPr>
        <w:shd w:val="clear" w:color="auto" w:fill="FFFFFF"/>
        <w:tabs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целевых индикаторов и критерие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оценки затрат и эффективности</w:t>
      </w:r>
      <w:r w:rsidR="00216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устанавливается </w:t>
      </w:r>
      <w:r w:rsidR="00E21566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учредителем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Реутов».</w:t>
      </w:r>
    </w:p>
    <w:p w:rsidR="0049364D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 Постоянный мониторинг проводится учредителем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Реутов».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раз в год мониторинг проводится специально уполномоченными подразделениями Админист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рации городского округа Реутов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Московской области или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независимой организацией (в том числе, с привлечением научных и консалтинговых организаций).</w:t>
      </w:r>
    </w:p>
    <w:p w:rsidR="00992D36" w:rsidRPr="00837280" w:rsidRDefault="00992D36" w:rsidP="00837280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 Мониторинг осуществляется в соответствии с нормативными правовыми </w:t>
      </w:r>
      <w:proofErr w:type="gramStart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актами</w:t>
      </w:r>
      <w:proofErr w:type="gramEnd"/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регламентирующими порядок проведения мониторинга.</w:t>
      </w:r>
    </w:p>
    <w:p w:rsidR="0049364D" w:rsidRPr="00837280" w:rsidRDefault="0049364D" w:rsidP="001A2397">
      <w:pPr>
        <w:shd w:val="clear" w:color="auto" w:fill="FFFFFF"/>
        <w:tabs>
          <w:tab w:val="left" w:pos="170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D36" w:rsidRDefault="00992D36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X. Реорганизация и ликвидация </w:t>
      </w:r>
      <w:r w:rsidR="0049364D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«МФЦ городского округа Реутов».</w:t>
      </w:r>
    </w:p>
    <w:p w:rsidR="001A2397" w:rsidRPr="00837280" w:rsidRDefault="001A2397" w:rsidP="001A2397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D36" w:rsidRPr="00837280" w:rsidRDefault="00992D36" w:rsidP="001A2397">
      <w:pPr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Реорганизация и ликвидация </w:t>
      </w:r>
      <w:r w:rsidR="00BA1B44"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 «МФЦ городского округа Реутов» </w:t>
      </w:r>
      <w:r w:rsidRPr="0083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в соответствии с Гражданским кодексом Российской Федерации.</w:t>
      </w:r>
    </w:p>
    <w:p w:rsidR="005E32C1" w:rsidRPr="00837280" w:rsidRDefault="005E32C1" w:rsidP="00837280">
      <w:pPr>
        <w:tabs>
          <w:tab w:val="left" w:pos="170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32C1" w:rsidRPr="00837280" w:rsidSect="00D114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C8E"/>
    <w:multiLevelType w:val="multilevel"/>
    <w:tmpl w:val="4B9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D14C6"/>
    <w:multiLevelType w:val="multilevel"/>
    <w:tmpl w:val="24D8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B2179"/>
    <w:multiLevelType w:val="multilevel"/>
    <w:tmpl w:val="B768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01128"/>
    <w:multiLevelType w:val="multilevel"/>
    <w:tmpl w:val="A088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07DDF"/>
    <w:multiLevelType w:val="multilevel"/>
    <w:tmpl w:val="5520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31935"/>
    <w:multiLevelType w:val="multilevel"/>
    <w:tmpl w:val="9944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346E4"/>
    <w:multiLevelType w:val="multilevel"/>
    <w:tmpl w:val="D7E8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907B5"/>
    <w:multiLevelType w:val="multilevel"/>
    <w:tmpl w:val="C0AE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53E69"/>
    <w:multiLevelType w:val="multilevel"/>
    <w:tmpl w:val="1AA2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7579C"/>
    <w:multiLevelType w:val="multilevel"/>
    <w:tmpl w:val="9C94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B1C60"/>
    <w:multiLevelType w:val="multilevel"/>
    <w:tmpl w:val="65D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36"/>
    <w:rsid w:val="00017978"/>
    <w:rsid w:val="00025FD8"/>
    <w:rsid w:val="000B7700"/>
    <w:rsid w:val="001963C8"/>
    <w:rsid w:val="001A2397"/>
    <w:rsid w:val="001B3F09"/>
    <w:rsid w:val="001B4F94"/>
    <w:rsid w:val="001C374D"/>
    <w:rsid w:val="00206347"/>
    <w:rsid w:val="00216DAC"/>
    <w:rsid w:val="002211E2"/>
    <w:rsid w:val="00260997"/>
    <w:rsid w:val="002759FD"/>
    <w:rsid w:val="002876C4"/>
    <w:rsid w:val="002C3B37"/>
    <w:rsid w:val="002E4EBB"/>
    <w:rsid w:val="003D0A16"/>
    <w:rsid w:val="0044267F"/>
    <w:rsid w:val="0049364D"/>
    <w:rsid w:val="004B7F4B"/>
    <w:rsid w:val="00503BF1"/>
    <w:rsid w:val="00505D7C"/>
    <w:rsid w:val="00535095"/>
    <w:rsid w:val="005E32C1"/>
    <w:rsid w:val="006879A0"/>
    <w:rsid w:val="00800CC5"/>
    <w:rsid w:val="00837280"/>
    <w:rsid w:val="00874E80"/>
    <w:rsid w:val="008A7081"/>
    <w:rsid w:val="00992D36"/>
    <w:rsid w:val="009F045D"/>
    <w:rsid w:val="00A90A21"/>
    <w:rsid w:val="00BA1B44"/>
    <w:rsid w:val="00C62DC0"/>
    <w:rsid w:val="00D11496"/>
    <w:rsid w:val="00D731EB"/>
    <w:rsid w:val="00DD1C98"/>
    <w:rsid w:val="00E0152A"/>
    <w:rsid w:val="00E21566"/>
    <w:rsid w:val="00E77D29"/>
    <w:rsid w:val="00EB5418"/>
    <w:rsid w:val="00F61F0E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2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D36"/>
    <w:rPr>
      <w:b/>
      <w:bCs/>
    </w:rPr>
  </w:style>
  <w:style w:type="character" w:customStyle="1" w:styleId="apple-converted-space">
    <w:name w:val="apple-converted-space"/>
    <w:basedOn w:val="a0"/>
    <w:rsid w:val="00992D36"/>
  </w:style>
  <w:style w:type="paragraph" w:styleId="a5">
    <w:name w:val="Balloon Text"/>
    <w:basedOn w:val="a"/>
    <w:link w:val="a6"/>
    <w:uiPriority w:val="99"/>
    <w:semiHidden/>
    <w:unhideWhenUsed/>
    <w:rsid w:val="00D1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496"/>
    <w:rPr>
      <w:rFonts w:ascii="Tahoma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503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2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D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D36"/>
    <w:rPr>
      <w:b/>
      <w:bCs/>
    </w:rPr>
  </w:style>
  <w:style w:type="character" w:customStyle="1" w:styleId="apple-converted-space">
    <w:name w:val="apple-converted-space"/>
    <w:basedOn w:val="a0"/>
    <w:rsid w:val="00992D36"/>
  </w:style>
  <w:style w:type="paragraph" w:styleId="a5">
    <w:name w:val="Balloon Text"/>
    <w:basedOn w:val="a"/>
    <w:link w:val="a6"/>
    <w:uiPriority w:val="99"/>
    <w:semiHidden/>
    <w:unhideWhenUsed/>
    <w:rsid w:val="00D1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496"/>
    <w:rPr>
      <w:rFonts w:ascii="Tahoma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503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shuleninaea</cp:lastModifiedBy>
  <cp:revision>4</cp:revision>
  <cp:lastPrinted>2013-10-25T05:36:00Z</cp:lastPrinted>
  <dcterms:created xsi:type="dcterms:W3CDTF">2013-10-28T06:50:00Z</dcterms:created>
  <dcterms:modified xsi:type="dcterms:W3CDTF">2013-10-28T06:51:00Z</dcterms:modified>
</cp:coreProperties>
</file>